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D32AB" w14:textId="02BEFBC8" w:rsidR="00D47F3D" w:rsidRPr="00DF4BB4" w:rsidRDefault="00DF4BB4" w:rsidP="00DF4BB4">
      <w:pPr>
        <w:jc w:val="center"/>
        <w:rPr>
          <w:rFonts w:ascii="Reading From The East #4" w:hAnsi="Reading From The East #4"/>
          <w:sz w:val="48"/>
          <w:szCs w:val="48"/>
        </w:rPr>
      </w:pPr>
      <w:r w:rsidRPr="00DF4BB4">
        <w:rPr>
          <w:rFonts w:ascii="Reading From The East #4" w:hAnsi="Reading From The East #4"/>
          <w:sz w:val="48"/>
          <w:szCs w:val="48"/>
        </w:rPr>
        <w:t xml:space="preserve">Protocoles de </w:t>
      </w:r>
      <w:r w:rsidR="00DF2F36">
        <w:rPr>
          <w:rFonts w:ascii="Reading From The East #4" w:hAnsi="Reading From The East #4"/>
          <w:sz w:val="48"/>
          <w:szCs w:val="48"/>
        </w:rPr>
        <w:t>routage</w:t>
      </w:r>
    </w:p>
    <w:p w14:paraId="514D8A09" w14:textId="77777777" w:rsidR="00DF4BB4" w:rsidRDefault="00DF4BB4"/>
    <w:p w14:paraId="26B552CA" w14:textId="77777777" w:rsidR="00DF4BB4" w:rsidRPr="00F14B24" w:rsidRDefault="00DF4BB4" w:rsidP="00DF4BB4">
      <w:pPr>
        <w:pStyle w:val="ListParagraph"/>
        <w:numPr>
          <w:ilvl w:val="0"/>
          <w:numId w:val="1"/>
        </w:numPr>
        <w:jc w:val="both"/>
        <w:rPr>
          <w:rFonts w:ascii="Reading From The East #4" w:hAnsi="Reading From The East #4"/>
        </w:rPr>
      </w:pPr>
      <w:r w:rsidRPr="00F14B24">
        <w:rPr>
          <w:rFonts w:ascii="Reading From The East #4" w:hAnsi="Reading From The East #4"/>
        </w:rPr>
        <w:t>Rappels de première</w:t>
      </w:r>
    </w:p>
    <w:p w14:paraId="1535C8DB" w14:textId="29C22B1B" w:rsidR="00DF4BB4" w:rsidRDefault="00DF4BB4" w:rsidP="00DF4BB4">
      <w:pPr>
        <w:pStyle w:val="ListParagraph"/>
        <w:ind w:left="360"/>
        <w:jc w:val="both"/>
      </w:pPr>
      <w:r>
        <w:t xml:space="preserve">Relire le cours de </w:t>
      </w:r>
      <w:r w:rsidR="00A00B6A">
        <w:t>1</w:t>
      </w:r>
      <w:r w:rsidR="00A00B6A" w:rsidRPr="00A00B6A">
        <w:rPr>
          <w:vertAlign w:val="superscript"/>
        </w:rPr>
        <w:t>ère</w:t>
      </w:r>
      <w:r>
        <w:t xml:space="preserve"> (disponible ici : </w:t>
      </w:r>
      <w:hyperlink r:id="rId8" w:history="1">
        <w:r w:rsidRPr="00880C39">
          <w:rPr>
            <w:rStyle w:val="Hyperlink"/>
          </w:rPr>
          <w:t>http://www.maths-info-lycee.fr/pdfs/nsi_6_internet.pdf</w:t>
        </w:r>
      </w:hyperlink>
      <w:r>
        <w:t xml:space="preserve">) est </w:t>
      </w:r>
      <w:r w:rsidR="00303572">
        <w:t>fortement conseillé</w:t>
      </w:r>
      <w:r>
        <w:t>.</w:t>
      </w:r>
    </w:p>
    <w:p w14:paraId="4B67393F" w14:textId="77777777" w:rsidR="00DF4BB4" w:rsidRDefault="00DF4BB4" w:rsidP="00DF4BB4">
      <w:pPr>
        <w:pStyle w:val="ListParagraph"/>
        <w:ind w:left="360"/>
        <w:jc w:val="both"/>
      </w:pPr>
      <w:r>
        <w:t>Quelques rappels succincts :</w:t>
      </w:r>
    </w:p>
    <w:p w14:paraId="520C0EDC" w14:textId="4CE6A1AB" w:rsidR="00DF4BB4" w:rsidRDefault="00DF4BB4" w:rsidP="00DF4BB4">
      <w:pPr>
        <w:pStyle w:val="ListParagraph"/>
        <w:numPr>
          <w:ilvl w:val="0"/>
          <w:numId w:val="2"/>
        </w:numPr>
        <w:jc w:val="both"/>
      </w:pPr>
      <w:r>
        <w:t>L’adresse IP permet à deux machines de communiquer entre elles sur un réseau</w:t>
      </w:r>
      <w:r w:rsidR="00EF7D2B">
        <w:t>. Une machine peut avoir plusieurs IP, chaque IP étant associée à une interface (carte wifi, carte ethernet, cf. adresses Mac ci-après)</w:t>
      </w:r>
      <w:r>
        <w:t xml:space="preserve">. Il existe deux protocoles, IPv4 et IPv6. Les adresses IP sont de la forme </w:t>
      </w:r>
      <w:r w:rsidRPr="00DF4BB4">
        <w:rPr>
          <w:i/>
        </w:rPr>
        <w:t>xxx.yyy.zzz.ttt</w:t>
      </w:r>
      <w:r>
        <w:t xml:space="preserve">, où les nombres entre les points sont compris entre 0 et 255. L’adresse IP est associée à un masque de sous-réseau. Ce masque permet à toutes les machines d’un même réseau </w:t>
      </w:r>
      <w:r>
        <w:rPr>
          <w:u w:val="single"/>
        </w:rPr>
        <w:t>local</w:t>
      </w:r>
      <w:r>
        <w:t xml:space="preserve"> d’avoir une adresse de réseau identique. Par exemple, si l’adresse du réseau d’une entre</w:t>
      </w:r>
      <w:r w:rsidR="00A977DC">
        <w:t xml:space="preserve">prise est </w:t>
      </w:r>
      <w:r w:rsidR="00323516">
        <w:t>215</w:t>
      </w:r>
      <w:r w:rsidR="00A977DC">
        <w:t>.10.10.000, avec le</w:t>
      </w:r>
      <w:r>
        <w:t xml:space="preserve"> masque 255.255.255.0, alors toutes les machines de l’entreprise auront une adresse comprise entre </w:t>
      </w:r>
      <w:r w:rsidR="00323516">
        <w:t>215</w:t>
      </w:r>
      <w:r>
        <w:t xml:space="preserve">.10.10.1 et </w:t>
      </w:r>
      <w:r w:rsidR="00323516">
        <w:t>215</w:t>
      </w:r>
      <w:r>
        <w:t>.10.10.254</w:t>
      </w:r>
      <w:r w:rsidR="0040315E">
        <w:t xml:space="preserve">. </w:t>
      </w:r>
      <w:r w:rsidR="00A977DC">
        <w:t xml:space="preserve">On note cette adresse sous une des forme </w:t>
      </w:r>
      <w:r w:rsidR="00323516">
        <w:t>215</w:t>
      </w:r>
      <w:r w:rsidR="00A977DC">
        <w:t xml:space="preserve">.10.10.000/255.255.255.0 ou plus succinctement </w:t>
      </w:r>
      <w:r w:rsidR="00323516">
        <w:t>215</w:t>
      </w:r>
      <w:r w:rsidR="00A977DC">
        <w:t xml:space="preserve">.10.10.10.0/24 (pour dire que les 24 premiers bits sont à 1). </w:t>
      </w:r>
      <w:r w:rsidR="0040315E">
        <w:t>Les rout</w:t>
      </w:r>
      <w:r w:rsidR="00A977DC">
        <w:t>eurs relient les réseaux locaux entre eux.</w:t>
      </w:r>
    </w:p>
    <w:p w14:paraId="33A2FA1F" w14:textId="46DA1317" w:rsidR="005508F2" w:rsidRDefault="005508F2" w:rsidP="00DF4BB4">
      <w:pPr>
        <w:pStyle w:val="ListParagraph"/>
        <w:numPr>
          <w:ilvl w:val="0"/>
          <w:numId w:val="2"/>
        </w:numPr>
        <w:jc w:val="both"/>
      </w:pPr>
      <w:r>
        <w:t>Le protocole TCP/IP découpe les données en paquets pour la communication entre deux machines</w:t>
      </w:r>
      <w:r w:rsidR="00A00B6A">
        <w:t>. Pour les détails, voir le cours de 1</w:t>
      </w:r>
      <w:r w:rsidR="00A00B6A" w:rsidRPr="00A00B6A">
        <w:rPr>
          <w:vertAlign w:val="superscript"/>
        </w:rPr>
        <w:t>ère</w:t>
      </w:r>
      <w:r w:rsidR="00A00B6A">
        <w:t>.</w:t>
      </w:r>
    </w:p>
    <w:p w14:paraId="0E6235D5" w14:textId="0BFADE75" w:rsidR="005508F2" w:rsidRDefault="005508F2" w:rsidP="00DF4BB4">
      <w:pPr>
        <w:pStyle w:val="ListParagraph"/>
        <w:numPr>
          <w:ilvl w:val="0"/>
          <w:numId w:val="2"/>
        </w:numPr>
        <w:jc w:val="both"/>
      </w:pPr>
      <w:r>
        <w:t>L’adresse MAC d’une machine est unique à chaque objet connecté</w:t>
      </w:r>
      <w:r w:rsidR="00E95481">
        <w:t>. Plus précisément, à chaque interface de la machine : un ordinateur disposant d’une carte ethernet et d’une carte wifi aura deux adresses MAC. Une adresse MAC</w:t>
      </w:r>
      <w:r>
        <w:t xml:space="preserve"> est codée en hexadécimal sur 6 octets, et représentée sous la forme </w:t>
      </w:r>
      <w:r w:rsidRPr="005508F2">
        <w:rPr>
          <w:i/>
        </w:rPr>
        <w:t>xx</w:t>
      </w:r>
      <w:r>
        <w:t>:</w:t>
      </w:r>
      <w:r w:rsidRPr="005508F2">
        <w:rPr>
          <w:i/>
        </w:rPr>
        <w:t>yy</w:t>
      </w:r>
      <w:r>
        <w:t>:</w:t>
      </w:r>
      <w:r w:rsidRPr="005508F2">
        <w:rPr>
          <w:i/>
        </w:rPr>
        <w:t>zz</w:t>
      </w:r>
      <w:r>
        <w:t>:</w:t>
      </w:r>
      <w:r w:rsidRPr="005508F2">
        <w:rPr>
          <w:i/>
        </w:rPr>
        <w:t>tt</w:t>
      </w:r>
      <w:r>
        <w:t>:</w:t>
      </w:r>
      <w:r w:rsidRPr="005508F2">
        <w:rPr>
          <w:i/>
        </w:rPr>
        <w:t>uu</w:t>
      </w:r>
      <w:r>
        <w:t>:</w:t>
      </w:r>
      <w:r w:rsidRPr="005508F2">
        <w:rPr>
          <w:i/>
        </w:rPr>
        <w:t>vv</w:t>
      </w:r>
      <w:r>
        <w:t>.</w:t>
      </w:r>
      <w:r w:rsidR="0040315E">
        <w:t xml:space="preserve"> Les switchs ou commutateurs gèrent les adresses MAC dans les réseaux locaux, avec le protocole Ethernet.</w:t>
      </w:r>
    </w:p>
    <w:p w14:paraId="124B0197" w14:textId="4907F71F" w:rsidR="00AB04BE" w:rsidRDefault="00AB04BE" w:rsidP="003A5948">
      <w:pPr>
        <w:pStyle w:val="ListParagraph"/>
        <w:numPr>
          <w:ilvl w:val="0"/>
          <w:numId w:val="2"/>
        </w:numPr>
        <w:jc w:val="both"/>
      </w:pPr>
      <w:r>
        <w:t xml:space="preserve">Les données sont envoyées sous forme de trames, contenant les adresses IP et les adresses MAC </w:t>
      </w:r>
      <w:r w:rsidR="00F26B1B">
        <w:t>de l’émetteur et du récepteur. Une machine transmet ses adresses IP et MAC au routeur du réseau local, dont elle connaît l’adresse MAC d’interface d’entrée, ainsi que l’adresse IP de destination (finale). Le routeur transmet au destinataire son adresse MAC d’interface de sortie, ainsi que l’adresse IP de la machine émettrice.</w:t>
      </w:r>
      <w:r w:rsidR="003A5948">
        <w:t xml:space="preserve"> Le format </w:t>
      </w:r>
      <w:r w:rsidR="00851743">
        <w:t xml:space="preserve">simplifié </w:t>
      </w:r>
      <w:r w:rsidR="003A5948">
        <w:t>d’une trame est le suivant, on peut constater qu’une trame (format de la couche 2 du protocole IP, avec les adresses MAC), contient un paquet (format de la couche 3 du protocole IP, avec les adresses IP).</w:t>
      </w:r>
      <w:r w:rsidR="00851743">
        <w:t xml:space="preserve"> Ce dernier contient le segment TCP</w:t>
      </w:r>
    </w:p>
    <w:p w14:paraId="7EECE344" w14:textId="77777777" w:rsidR="00182F74" w:rsidRDefault="00182F74" w:rsidP="00182F74">
      <w:pPr>
        <w:jc w:val="both"/>
      </w:pPr>
    </w:p>
    <w:tbl>
      <w:tblPr>
        <w:tblStyle w:val="TableGrid"/>
        <w:tblW w:w="9066" w:type="dxa"/>
        <w:tblInd w:w="823" w:type="dxa"/>
        <w:tblLook w:val="04A0" w:firstRow="1" w:lastRow="0" w:firstColumn="1" w:lastColumn="0" w:noHBand="0" w:noVBand="1"/>
      </w:tblPr>
      <w:tblGrid>
        <w:gridCol w:w="2505"/>
        <w:gridCol w:w="1831"/>
        <w:gridCol w:w="2203"/>
        <w:gridCol w:w="2527"/>
      </w:tblGrid>
      <w:tr w:rsidR="00851743" w:rsidRPr="00905C9D" w14:paraId="50DE8BFA" w14:textId="77777777" w:rsidTr="00851743">
        <w:tc>
          <w:tcPr>
            <w:tcW w:w="2505" w:type="dxa"/>
          </w:tcPr>
          <w:p w14:paraId="79B3708F" w14:textId="77777777" w:rsidR="00182F74" w:rsidRPr="00905C9D" w:rsidRDefault="00182F74" w:rsidP="00351BF5">
            <w:pPr>
              <w:pStyle w:val="ListParagraph"/>
              <w:ind w:left="0"/>
              <w:rPr>
                <w:color w:val="000000" w:themeColor="text1"/>
              </w:rPr>
            </w:pPr>
            <w:r w:rsidRPr="00905C9D">
              <w:rPr>
                <w:color w:val="000000" w:themeColor="text1"/>
              </w:rPr>
              <w:t>Adresse MAC DST (destinataire)</w:t>
            </w:r>
          </w:p>
        </w:tc>
        <w:tc>
          <w:tcPr>
            <w:tcW w:w="0" w:type="auto"/>
            <w:tcBorders>
              <w:right w:val="single" w:sz="4" w:space="0" w:color="auto"/>
            </w:tcBorders>
          </w:tcPr>
          <w:p w14:paraId="73F20F50" w14:textId="77777777" w:rsidR="00182F74" w:rsidRPr="00905C9D" w:rsidRDefault="00182F74" w:rsidP="00351BF5">
            <w:pPr>
              <w:pStyle w:val="ListParagraph"/>
              <w:ind w:left="0"/>
              <w:rPr>
                <w:color w:val="000000" w:themeColor="text1"/>
              </w:rPr>
            </w:pPr>
            <w:r w:rsidRPr="00905C9D">
              <w:rPr>
                <w:color w:val="000000" w:themeColor="text1"/>
              </w:rPr>
              <w:t>Adresse MAC SRC (source)</w:t>
            </w:r>
          </w:p>
        </w:tc>
        <w:tc>
          <w:tcPr>
            <w:tcW w:w="0" w:type="auto"/>
            <w:tcBorders>
              <w:top w:val="single" w:sz="4" w:space="0" w:color="auto"/>
              <w:left w:val="single" w:sz="4" w:space="0" w:color="auto"/>
              <w:bottom w:val="single" w:sz="4" w:space="0" w:color="auto"/>
              <w:right w:val="single" w:sz="4" w:space="0" w:color="auto"/>
            </w:tcBorders>
            <w:shd w:val="clear" w:color="auto" w:fill="FD8076"/>
          </w:tcPr>
          <w:p w14:paraId="28426986" w14:textId="134E3B20" w:rsidR="00182F74" w:rsidRPr="00905C9D" w:rsidRDefault="00851743" w:rsidP="00351BF5">
            <w:pPr>
              <w:pStyle w:val="ListParagraph"/>
              <w:ind w:left="0"/>
              <w:rPr>
                <w:color w:val="000000" w:themeColor="text1"/>
              </w:rPr>
            </w:pPr>
            <w:r>
              <w:rPr>
                <w:color w:val="000000" w:themeColor="text1"/>
              </w:rPr>
              <w:t xml:space="preserve">Données à envoyer dont le </w:t>
            </w:r>
            <w:r w:rsidR="00182F74">
              <w:rPr>
                <w:color w:val="000000" w:themeColor="text1"/>
              </w:rPr>
              <w:t>Paquet IP</w:t>
            </w:r>
          </w:p>
        </w:tc>
        <w:tc>
          <w:tcPr>
            <w:tcW w:w="2527" w:type="dxa"/>
            <w:tcBorders>
              <w:left w:val="single" w:sz="4" w:space="0" w:color="auto"/>
            </w:tcBorders>
          </w:tcPr>
          <w:p w14:paraId="16D6FE18" w14:textId="77777777" w:rsidR="00182F74" w:rsidRPr="00905C9D" w:rsidRDefault="00182F74" w:rsidP="00351BF5">
            <w:pPr>
              <w:pStyle w:val="ListParagraph"/>
              <w:ind w:left="0"/>
              <w:rPr>
                <w:color w:val="000000" w:themeColor="text1"/>
              </w:rPr>
            </w:pPr>
            <w:r w:rsidRPr="00905C9D">
              <w:rPr>
                <w:color w:val="000000" w:themeColor="text1"/>
              </w:rPr>
              <w:t>CRC (code de correction des erreurs)</w:t>
            </w:r>
          </w:p>
        </w:tc>
      </w:tr>
    </w:tbl>
    <w:p w14:paraId="2A354986" w14:textId="081B92BA" w:rsidR="00182F74" w:rsidRDefault="00851743" w:rsidP="00182F74">
      <w:pPr>
        <w:ind w:left="720"/>
        <w:jc w:val="both"/>
      </w:pPr>
      <w:r>
        <w:rPr>
          <w:noProof/>
          <w:lang w:val="en-US"/>
        </w:rPr>
        <mc:AlternateContent>
          <mc:Choice Requires="wps">
            <w:drawing>
              <wp:anchor distT="0" distB="0" distL="114300" distR="114300" simplePos="0" relativeHeight="251660288" behindDoc="0" locked="0" layoutInCell="1" allowOverlap="1" wp14:anchorId="24D896AE" wp14:editId="63DC3D42">
                <wp:simplePos x="0" y="0"/>
                <wp:positionH relativeFrom="column">
                  <wp:posOffset>3886200</wp:posOffset>
                </wp:positionH>
                <wp:positionV relativeFrom="paragraph">
                  <wp:posOffset>20955</wp:posOffset>
                </wp:positionV>
                <wp:extent cx="0" cy="342900"/>
                <wp:effectExtent l="101600" t="0" r="76200" b="63500"/>
                <wp:wrapNone/>
                <wp:docPr id="1" name="Straight Arrow Connector 1"/>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 o:spid="_x0000_s1026" type="#_x0000_t32" style="position:absolute;margin-left:306pt;margin-top:1.65pt;width:0;height: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" strokecolor="red" strokeweight="2pt">
                <v:stroke endarrow="open"/>
              </v:shape>
            </w:pict>
          </mc:Fallback>
        </mc:AlternateContent>
      </w:r>
    </w:p>
    <w:p w14:paraId="3C2FE28F" w14:textId="77777777" w:rsidR="003A5948" w:rsidRDefault="003A5948" w:rsidP="003A5948">
      <w:pPr>
        <w:pStyle w:val="ListParagraph"/>
        <w:jc w:val="both"/>
      </w:pPr>
    </w:p>
    <w:tbl>
      <w:tblPr>
        <w:tblStyle w:val="TableGrid"/>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9"/>
        <w:gridCol w:w="2623"/>
        <w:gridCol w:w="3102"/>
        <w:gridCol w:w="2505"/>
      </w:tblGrid>
      <w:tr w:rsidR="00182F74" w:rsidRPr="00905C9D" w14:paraId="644D2763" w14:textId="77777777" w:rsidTr="00851743">
        <w:trPr>
          <w:jc w:val="center"/>
        </w:trPr>
        <w:tc>
          <w:tcPr>
            <w:tcW w:w="0" w:type="auto"/>
          </w:tcPr>
          <w:p w14:paraId="48E9F70F" w14:textId="77777777" w:rsidR="00182F74" w:rsidRPr="00905C9D" w:rsidRDefault="00182F74" w:rsidP="00351BF5">
            <w:pPr>
              <w:pStyle w:val="ListParagraph"/>
              <w:ind w:left="0"/>
              <w:rPr>
                <w:color w:val="000000" w:themeColor="text1"/>
              </w:rPr>
            </w:pPr>
            <w:r>
              <w:rPr>
                <w:color w:val="000000" w:themeColor="text1"/>
              </w:rPr>
              <w:t>En-tête</w:t>
            </w:r>
          </w:p>
        </w:tc>
        <w:tc>
          <w:tcPr>
            <w:tcW w:w="0" w:type="auto"/>
          </w:tcPr>
          <w:p w14:paraId="52B7D0B1" w14:textId="77777777" w:rsidR="00182F74" w:rsidRPr="00905C9D" w:rsidRDefault="00182F74" w:rsidP="00351BF5">
            <w:pPr>
              <w:pStyle w:val="ListParagraph"/>
              <w:ind w:left="0"/>
              <w:rPr>
                <w:color w:val="000000" w:themeColor="text1"/>
              </w:rPr>
            </w:pPr>
            <w:r w:rsidRPr="00905C9D">
              <w:rPr>
                <w:color w:val="000000" w:themeColor="text1"/>
              </w:rPr>
              <w:t>Adresse IP SRC (source)</w:t>
            </w:r>
          </w:p>
        </w:tc>
        <w:tc>
          <w:tcPr>
            <w:tcW w:w="0" w:type="auto"/>
          </w:tcPr>
          <w:p w14:paraId="70CDF2C2" w14:textId="77777777" w:rsidR="00182F74" w:rsidRPr="00905C9D" w:rsidRDefault="00182F74" w:rsidP="00351BF5">
            <w:pPr>
              <w:pStyle w:val="ListParagraph"/>
              <w:ind w:left="0"/>
              <w:rPr>
                <w:color w:val="000000" w:themeColor="text1"/>
              </w:rPr>
            </w:pPr>
            <w:r w:rsidRPr="00905C9D">
              <w:rPr>
                <w:color w:val="000000" w:themeColor="text1"/>
              </w:rPr>
              <w:t>Adresse IP DST (destinataire)</w:t>
            </w:r>
          </w:p>
        </w:tc>
        <w:tc>
          <w:tcPr>
            <w:tcW w:w="2505" w:type="dxa"/>
            <w:shd w:val="clear" w:color="auto" w:fill="7485FF"/>
          </w:tcPr>
          <w:p w14:paraId="27E7023A" w14:textId="3B3EF7D8" w:rsidR="00182F74" w:rsidRPr="00905C9D" w:rsidRDefault="00182F74" w:rsidP="00351BF5">
            <w:pPr>
              <w:pStyle w:val="ListParagraph"/>
              <w:ind w:left="0"/>
              <w:rPr>
                <w:color w:val="000000" w:themeColor="text1"/>
              </w:rPr>
            </w:pPr>
            <w:r w:rsidRPr="00905C9D">
              <w:rPr>
                <w:color w:val="000000" w:themeColor="text1"/>
              </w:rPr>
              <w:t>Données à envoyer</w:t>
            </w:r>
            <w:r w:rsidR="00851743">
              <w:rPr>
                <w:color w:val="000000" w:themeColor="text1"/>
              </w:rPr>
              <w:t xml:space="preserve"> dont le paquet TCP</w:t>
            </w:r>
          </w:p>
        </w:tc>
      </w:tr>
    </w:tbl>
    <w:p w14:paraId="7E0CB789" w14:textId="38490775" w:rsidR="00182F74" w:rsidRDefault="00851743" w:rsidP="003A5948">
      <w:pPr>
        <w:pStyle w:val="ListParagraph"/>
        <w:jc w:val="both"/>
      </w:pPr>
      <w:r>
        <w:rPr>
          <w:noProof/>
          <w:lang w:val="en-US"/>
        </w:rPr>
        <mc:AlternateContent>
          <mc:Choice Requires="wps">
            <w:drawing>
              <wp:anchor distT="0" distB="0" distL="114300" distR="114300" simplePos="0" relativeHeight="251661312" behindDoc="0" locked="0" layoutInCell="1" allowOverlap="1" wp14:anchorId="64AFE22D" wp14:editId="083F8BB7">
                <wp:simplePos x="0" y="0"/>
                <wp:positionH relativeFrom="column">
                  <wp:posOffset>5143500</wp:posOffset>
                </wp:positionH>
                <wp:positionV relativeFrom="paragraph">
                  <wp:posOffset>9525</wp:posOffset>
                </wp:positionV>
                <wp:extent cx="0" cy="342900"/>
                <wp:effectExtent l="101600" t="0" r="76200" b="63500"/>
                <wp:wrapNone/>
                <wp:docPr id="3" name="Straight Arrow Connector 3"/>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3" o:spid="_x0000_s1026" type="#_x0000_t32" style="position:absolute;margin-left:405pt;margin-top:.75pt;width:0;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" strokecolor="blue" strokeweight="2pt">
                <v:stroke endarrow="open"/>
              </v:shape>
            </w:pict>
          </mc:Fallback>
        </mc:AlternateContent>
      </w:r>
    </w:p>
    <w:p w14:paraId="7297BAF7" w14:textId="77777777" w:rsidR="00182F74" w:rsidRDefault="00182F74" w:rsidP="003A5948">
      <w:pPr>
        <w:pStyle w:val="ListParagraph"/>
        <w:jc w:val="both"/>
      </w:pPr>
    </w:p>
    <w:tbl>
      <w:tblPr>
        <w:tblStyle w:val="TableGrid"/>
        <w:tblW w:w="0" w:type="auto"/>
        <w:tblInd w:w="534"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4A0" w:firstRow="1" w:lastRow="0" w:firstColumn="1" w:lastColumn="0" w:noHBand="0" w:noVBand="1"/>
      </w:tblPr>
      <w:tblGrid>
        <w:gridCol w:w="1417"/>
        <w:gridCol w:w="1843"/>
        <w:gridCol w:w="2268"/>
        <w:gridCol w:w="1276"/>
        <w:gridCol w:w="2126"/>
        <w:gridCol w:w="1134"/>
      </w:tblGrid>
      <w:tr w:rsidR="00182F74" w:rsidRPr="00905C9D" w14:paraId="2E370E8C" w14:textId="77777777" w:rsidTr="00351BF5">
        <w:trPr>
          <w:trHeight w:val="70"/>
        </w:trPr>
        <w:tc>
          <w:tcPr>
            <w:tcW w:w="1417" w:type="dxa"/>
          </w:tcPr>
          <w:p w14:paraId="2C3DE3C7" w14:textId="77777777" w:rsidR="00182F74" w:rsidRPr="00905C9D" w:rsidRDefault="00182F74" w:rsidP="00351BF5">
            <w:pPr>
              <w:pStyle w:val="ListParagraph"/>
              <w:ind w:left="0"/>
              <w:rPr>
                <w:color w:val="000000" w:themeColor="text1"/>
              </w:rPr>
            </w:pPr>
            <w:r w:rsidRPr="00905C9D">
              <w:rPr>
                <w:color w:val="000000" w:themeColor="text1"/>
              </w:rPr>
              <w:t>Port source</w:t>
            </w:r>
          </w:p>
        </w:tc>
        <w:tc>
          <w:tcPr>
            <w:tcW w:w="1843" w:type="dxa"/>
          </w:tcPr>
          <w:p w14:paraId="5D580E60" w14:textId="77777777" w:rsidR="00182F74" w:rsidRPr="00905C9D" w:rsidRDefault="00182F74" w:rsidP="00351BF5">
            <w:pPr>
              <w:pStyle w:val="ListParagraph"/>
              <w:ind w:left="0"/>
              <w:rPr>
                <w:color w:val="000000" w:themeColor="text1"/>
              </w:rPr>
            </w:pPr>
            <w:r w:rsidRPr="00905C9D">
              <w:rPr>
                <w:color w:val="000000" w:themeColor="text1"/>
              </w:rPr>
              <w:t>Port destination</w:t>
            </w:r>
          </w:p>
        </w:tc>
        <w:tc>
          <w:tcPr>
            <w:tcW w:w="2268" w:type="dxa"/>
          </w:tcPr>
          <w:p w14:paraId="162C64D9" w14:textId="77777777" w:rsidR="00182F74" w:rsidRPr="00905C9D" w:rsidRDefault="00182F74" w:rsidP="00351BF5">
            <w:pPr>
              <w:pStyle w:val="ListParagraph"/>
              <w:ind w:left="0"/>
              <w:jc w:val="center"/>
              <w:rPr>
                <w:color w:val="000000" w:themeColor="text1"/>
              </w:rPr>
            </w:pPr>
            <w:r>
              <w:rPr>
                <w:color w:val="000000" w:themeColor="text1"/>
              </w:rPr>
              <w:t>N° SYN/FIN/DATA</w:t>
            </w:r>
          </w:p>
        </w:tc>
        <w:tc>
          <w:tcPr>
            <w:tcW w:w="1276" w:type="dxa"/>
          </w:tcPr>
          <w:p w14:paraId="4025A8DB" w14:textId="77777777" w:rsidR="00182F74" w:rsidRPr="00905C9D" w:rsidRDefault="00182F74" w:rsidP="00351BF5">
            <w:pPr>
              <w:pStyle w:val="ListParagraph"/>
              <w:ind w:left="0"/>
              <w:jc w:val="center"/>
              <w:rPr>
                <w:color w:val="000000" w:themeColor="text1"/>
              </w:rPr>
            </w:pPr>
            <w:r>
              <w:rPr>
                <w:color w:val="000000" w:themeColor="text1"/>
              </w:rPr>
              <w:t>N° ACK</w:t>
            </w:r>
          </w:p>
        </w:tc>
        <w:tc>
          <w:tcPr>
            <w:tcW w:w="2126" w:type="dxa"/>
          </w:tcPr>
          <w:p w14:paraId="7FCBB318" w14:textId="77777777" w:rsidR="00182F74" w:rsidRPr="00905C9D" w:rsidRDefault="00182F74" w:rsidP="00351BF5">
            <w:pPr>
              <w:pStyle w:val="ListParagraph"/>
              <w:ind w:left="0"/>
              <w:rPr>
                <w:color w:val="000000" w:themeColor="text1"/>
              </w:rPr>
            </w:pPr>
            <w:r w:rsidRPr="00905C9D">
              <w:rPr>
                <w:color w:val="000000" w:themeColor="text1"/>
              </w:rPr>
              <w:t>Longueur totale</w:t>
            </w:r>
          </w:p>
        </w:tc>
        <w:tc>
          <w:tcPr>
            <w:tcW w:w="1134" w:type="dxa"/>
          </w:tcPr>
          <w:p w14:paraId="44A2A23E" w14:textId="77777777" w:rsidR="00182F74" w:rsidRPr="00905C9D" w:rsidRDefault="00182F74" w:rsidP="00351BF5">
            <w:pPr>
              <w:pStyle w:val="ListParagraph"/>
              <w:ind w:left="0"/>
              <w:rPr>
                <w:color w:val="000000" w:themeColor="text1"/>
              </w:rPr>
            </w:pPr>
            <w:r>
              <w:rPr>
                <w:color w:val="000000" w:themeColor="text1"/>
              </w:rPr>
              <w:t>Données</w:t>
            </w:r>
          </w:p>
        </w:tc>
      </w:tr>
    </w:tbl>
    <w:p w14:paraId="41EC95DC" w14:textId="77777777" w:rsidR="00182F74" w:rsidRDefault="00182F74" w:rsidP="003A5948">
      <w:pPr>
        <w:pStyle w:val="ListParagraph"/>
        <w:jc w:val="both"/>
      </w:pPr>
    </w:p>
    <w:p w14:paraId="2680C94A" w14:textId="1698D137" w:rsidR="00245DCC" w:rsidRDefault="00245DCC" w:rsidP="00DF4BB4">
      <w:pPr>
        <w:pStyle w:val="ListParagraph"/>
        <w:numPr>
          <w:ilvl w:val="0"/>
          <w:numId w:val="2"/>
        </w:numPr>
        <w:jc w:val="both"/>
      </w:pPr>
      <w:r>
        <w:t>Un paquet de données</w:t>
      </w:r>
      <w:r>
        <w:rPr>
          <w:rStyle w:val="FootnoteReference"/>
        </w:rPr>
        <w:footnoteReference w:id="1"/>
      </w:r>
      <w:r>
        <w:t xml:space="preserve"> ne peut pas errer indéfiniment sur le résea</w:t>
      </w:r>
      <w:r w:rsidR="00B83553">
        <w:t>u. Il se détruit lorsque son TTL</w:t>
      </w:r>
      <w:r>
        <w:t xml:space="preserve"> est atteint. TTL : time to live</w:t>
      </w:r>
      <w:r w:rsidR="009014A5">
        <w:t>, nombre maximum de routeurs traversés.</w:t>
      </w:r>
    </w:p>
    <w:p w14:paraId="143279F9" w14:textId="73469773" w:rsidR="0040315E" w:rsidRDefault="0040315E" w:rsidP="00DF4BB4">
      <w:pPr>
        <w:pStyle w:val="ListParagraph"/>
        <w:numPr>
          <w:ilvl w:val="0"/>
          <w:numId w:val="2"/>
        </w:numPr>
        <w:jc w:val="both"/>
      </w:pPr>
      <w:r>
        <w:t>Bien sûr, tout cela est outrageusement simplifié </w:t>
      </w:r>
      <w:r>
        <w:sym w:font="Wingdings" w:char="F04A"/>
      </w:r>
    </w:p>
    <w:p w14:paraId="6F2DDC15" w14:textId="77777777" w:rsidR="00DF4BB4" w:rsidRDefault="00DF4BB4" w:rsidP="00A00B6A">
      <w:pPr>
        <w:jc w:val="both"/>
      </w:pPr>
    </w:p>
    <w:p w14:paraId="52E24A36" w14:textId="77777777" w:rsidR="0081505E" w:rsidRDefault="0081505E" w:rsidP="00704E93">
      <w:pPr>
        <w:jc w:val="both"/>
      </w:pPr>
    </w:p>
    <w:p w14:paraId="7D61F738" w14:textId="46470258" w:rsidR="005419EC" w:rsidRPr="00F14B24" w:rsidRDefault="00013B73" w:rsidP="005419EC">
      <w:pPr>
        <w:pStyle w:val="ListParagraph"/>
        <w:numPr>
          <w:ilvl w:val="0"/>
          <w:numId w:val="1"/>
        </w:numPr>
        <w:jc w:val="both"/>
        <w:rPr>
          <w:rFonts w:ascii="Reading From The East #4" w:hAnsi="Reading From The East #4"/>
        </w:rPr>
      </w:pPr>
      <w:r>
        <w:rPr>
          <w:rFonts w:ascii="Reading From The East #4" w:hAnsi="Reading From The East #4"/>
        </w:rPr>
        <w:t>Protocoles de routage</w:t>
      </w:r>
    </w:p>
    <w:p w14:paraId="750CCB05" w14:textId="77777777" w:rsidR="0081505E" w:rsidRPr="0063512C" w:rsidRDefault="0081505E" w:rsidP="0083614A">
      <w:pPr>
        <w:pStyle w:val="ListParagraph"/>
        <w:numPr>
          <w:ilvl w:val="1"/>
          <w:numId w:val="1"/>
        </w:numPr>
        <w:ind w:left="709"/>
        <w:jc w:val="both"/>
      </w:pPr>
      <w:r w:rsidRPr="0063512C">
        <w:t>Rôle des protocoles de routage</w:t>
      </w:r>
    </w:p>
    <w:p w14:paraId="7EAEB25E" w14:textId="77777777" w:rsidR="0063512C" w:rsidRDefault="0063512C" w:rsidP="0083614A">
      <w:pPr>
        <w:ind w:left="709"/>
        <w:jc w:val="both"/>
      </w:pPr>
      <w:r>
        <w:t xml:space="preserve">Les protocoles de routage servent d’une part à mettre à jour les </w:t>
      </w:r>
      <w:r w:rsidRPr="00B07357">
        <w:rPr>
          <w:b/>
        </w:rPr>
        <w:t>tables de routage</w:t>
      </w:r>
      <w:r>
        <w:t xml:space="preserve">, et d’autre part à calculer le chemin que doivent prendre les données pour arriver de l’expéditeur au destinataire. </w:t>
      </w:r>
    </w:p>
    <w:p w14:paraId="5EB6D9DD" w14:textId="1B1728EF" w:rsidR="00B3588C" w:rsidRDefault="00B3588C" w:rsidP="0083614A">
      <w:pPr>
        <w:ind w:left="709"/>
        <w:jc w:val="both"/>
      </w:pPr>
      <w:r>
        <w:lastRenderedPageBreak/>
        <w:t>On distingue deux types de routage, les routages statiques et les routages dynamiques. Le routage statique est en</w:t>
      </w:r>
      <w:r w:rsidR="00B07357">
        <w:t>core utilisé dans certains cas, notamment lorsque l’on configure une table de routage à la main. Il a l’avantage d’être sécurisé, et aussi de ne pas consommer de bande passante, puisqu’aucune information sur la structure du réseau ne circule sur celui-ci. Dès que lea taille du réseau  augmente, ou que sa configuration varie, ce type de routage et inadapté.</w:t>
      </w:r>
    </w:p>
    <w:p w14:paraId="52DDCCD9" w14:textId="77777777" w:rsidR="00D078F6" w:rsidRDefault="00D078F6" w:rsidP="0083614A">
      <w:pPr>
        <w:ind w:left="709"/>
        <w:jc w:val="both"/>
      </w:pPr>
    </w:p>
    <w:p w14:paraId="206491D8" w14:textId="401BEF99" w:rsidR="0063512C" w:rsidRDefault="00B07357" w:rsidP="0083614A">
      <w:pPr>
        <w:ind w:left="709"/>
        <w:jc w:val="both"/>
      </w:pPr>
      <w:r>
        <w:t>Dans le routage dynamique, l</w:t>
      </w:r>
      <w:r w:rsidR="0063512C">
        <w:t>es algorithmes de mise à jour des tables sont distribués : chaque routeur l’exécute ; et il</w:t>
      </w:r>
      <w:r w:rsidR="00821B2F">
        <w:t>s sont aussi</w:t>
      </w:r>
      <w:r w:rsidR="0063512C">
        <w:t xml:space="preserve"> itératif</w:t>
      </w:r>
      <w:r w:rsidR="00821B2F">
        <w:t>s</w:t>
      </w:r>
      <w:r w:rsidR="0063512C">
        <w:t> : l’algorithme s’exécute en permanence</w:t>
      </w:r>
      <w:r w:rsidR="00821B2F">
        <w:t>.</w:t>
      </w:r>
      <w:r w:rsidR="00C06D45">
        <w:t xml:space="preserve"> Les tables de routage ont une taille limitée. D’une part, on ne stocke pas l’adresse des machines mais celles des réseaux (à l’aide du masque). De plus, certains protocoles, dont ceux utilisés dans les réseaux de grande taille, ne stockent pas l’intégralité des adresses des réseaux locaux (cf. OSPF ci-dessous).</w:t>
      </w:r>
      <w:r w:rsidR="00013B73">
        <w:t xml:space="preserve"> </w:t>
      </w:r>
    </w:p>
    <w:p w14:paraId="3373BDBB" w14:textId="1E3E171F" w:rsidR="00C06D45" w:rsidRPr="00C06D45" w:rsidRDefault="00C06D45" w:rsidP="0083614A">
      <w:pPr>
        <w:ind w:left="709"/>
        <w:jc w:val="both"/>
      </w:pPr>
      <w:r>
        <w:t>Dans un réseau, chaque routeur oriente un paquet de données vers la sortie la plus proche de sa destination, sur la base de l’adresse de celle-ci</w:t>
      </w:r>
      <w:r w:rsidR="00340259">
        <w:t>. Pour déterminer la sortie la plus porche, le routeur se base sur une distance (ou coût ou métrique)</w:t>
      </w:r>
      <w:r>
        <w:t xml:space="preserve">. Les routeurs se </w:t>
      </w:r>
      <w:r>
        <w:rPr>
          <w:b/>
        </w:rPr>
        <w:t>relaient</w:t>
      </w:r>
      <w:r>
        <w:t xml:space="preserve"> le paquet de l’un à l’autre.</w:t>
      </w:r>
    </w:p>
    <w:p w14:paraId="53C7AEC6" w14:textId="566D413D" w:rsidR="00861FA2" w:rsidRDefault="00861FA2" w:rsidP="0083614A">
      <w:pPr>
        <w:ind w:left="709"/>
        <w:jc w:val="both"/>
      </w:pPr>
      <w:r>
        <w:t>Le protocole décrémente aussi le TTL, et signale éventuellement à l’émetteur la destruction du paquet.</w:t>
      </w:r>
    </w:p>
    <w:p w14:paraId="386CB154" w14:textId="335B0C79" w:rsidR="000D66D9" w:rsidRDefault="00C0064A" w:rsidP="0083614A">
      <w:pPr>
        <w:ind w:left="709"/>
        <w:jc w:val="both"/>
      </w:pPr>
      <w:r>
        <w:t>Dans un routeur, l’</w:t>
      </w:r>
      <w:r w:rsidR="000D66D9">
        <w:t>algorithme général de routage est :</w:t>
      </w:r>
    </w:p>
    <w:p w14:paraId="2D8532CC" w14:textId="212F91C7" w:rsidR="000D66D9" w:rsidRDefault="000D66D9" w:rsidP="0083614A">
      <w:pPr>
        <w:ind w:left="709"/>
        <w:jc w:val="both"/>
      </w:pPr>
      <w:r>
        <w:rPr>
          <w:b/>
        </w:rPr>
        <w:t>Entrée</w:t>
      </w:r>
      <w:r>
        <w:t xml:space="preserve"> : adresse </w:t>
      </w:r>
      <w:r>
        <w:rPr>
          <w:i/>
        </w:rPr>
        <w:t>IP</w:t>
      </w:r>
      <w:r>
        <w:t xml:space="preserve">, </w:t>
      </w:r>
      <w:r w:rsidR="00C0064A">
        <w:t xml:space="preserve">adresse de réseau </w:t>
      </w:r>
      <w:r w:rsidR="00C0064A">
        <w:rPr>
          <w:i/>
        </w:rPr>
        <w:t>R</w:t>
      </w:r>
      <w:r w:rsidR="00C0064A">
        <w:t xml:space="preserve"> (obtenue à partir de </w:t>
      </w:r>
      <w:r w:rsidR="00C0064A">
        <w:rPr>
          <w:i/>
        </w:rPr>
        <w:t>IP</w:t>
      </w:r>
      <w:r w:rsidR="00C0064A">
        <w:t xml:space="preserve"> avec le masque)</w:t>
      </w:r>
    </w:p>
    <w:p w14:paraId="498C29E2" w14:textId="1DA182E4" w:rsidR="00C0064A" w:rsidRDefault="00C0064A" w:rsidP="00C0064A">
      <w:pPr>
        <w:ind w:left="1440"/>
        <w:jc w:val="both"/>
      </w:pPr>
      <w:r>
        <w:rPr>
          <w:b/>
        </w:rPr>
        <w:t>Si</w:t>
      </w:r>
      <w:r>
        <w:rPr>
          <w:b/>
          <w:i/>
        </w:rPr>
        <w:t xml:space="preserve"> </w:t>
      </w:r>
      <w:r>
        <w:t xml:space="preserve"> </w:t>
      </w:r>
      <w:r>
        <w:rPr>
          <w:i/>
        </w:rPr>
        <w:t>IP</w:t>
      </w:r>
      <w:r>
        <w:t xml:space="preserve"> est dans la table de routage (i.e. </w:t>
      </w:r>
      <w:r w:rsidR="00E06E97">
        <w:t>on arrive dans le réseau local</w:t>
      </w:r>
      <w:r>
        <w:t>) :</w:t>
      </w:r>
    </w:p>
    <w:p w14:paraId="72CFC0E8" w14:textId="55EE74DF" w:rsidR="00C0064A" w:rsidRDefault="00C0064A" w:rsidP="00C0064A">
      <w:pPr>
        <w:ind w:left="2160"/>
        <w:jc w:val="both"/>
      </w:pPr>
      <w:r>
        <w:t>Envoyer le paquet à cette adresse</w:t>
      </w:r>
    </w:p>
    <w:p w14:paraId="3CEC1D5F" w14:textId="15BC6877" w:rsidR="00C0064A" w:rsidRDefault="00C0064A" w:rsidP="00C0064A">
      <w:pPr>
        <w:ind w:left="1440"/>
        <w:jc w:val="both"/>
      </w:pPr>
      <w:r>
        <w:rPr>
          <w:b/>
        </w:rPr>
        <w:t>Si</w:t>
      </w:r>
      <w:r w:rsidR="00E06E97">
        <w:rPr>
          <w:b/>
        </w:rPr>
        <w:t xml:space="preserve">non si </w:t>
      </w:r>
      <w:r w:rsidR="00E06E97">
        <w:t>le routeur contient un chemin pour</w:t>
      </w:r>
      <w:r>
        <w:t xml:space="preserve"> </w:t>
      </w:r>
      <w:r w:rsidR="00E06E97">
        <w:rPr>
          <w:i/>
        </w:rPr>
        <w:t>R</w:t>
      </w:r>
      <w:r w:rsidR="00E06E97">
        <w:t xml:space="preserve"> </w:t>
      </w:r>
      <w:r>
        <w:t>:</w:t>
      </w:r>
    </w:p>
    <w:p w14:paraId="4934FD4E" w14:textId="10E66CE3" w:rsidR="00E06E97" w:rsidRDefault="00C0064A" w:rsidP="00E06E97">
      <w:pPr>
        <w:ind w:left="2160"/>
        <w:jc w:val="both"/>
      </w:pPr>
      <w:r>
        <w:t xml:space="preserve">Envoyer le paquet </w:t>
      </w:r>
      <w:r w:rsidR="00E06E97">
        <w:t>à l’étape suivante du chemin</w:t>
      </w:r>
    </w:p>
    <w:p w14:paraId="43B62938" w14:textId="02B7333B" w:rsidR="00C0064A" w:rsidRPr="00E06E97" w:rsidRDefault="00C0064A" w:rsidP="00C0064A">
      <w:pPr>
        <w:ind w:left="1440"/>
        <w:jc w:val="both"/>
      </w:pPr>
      <w:r>
        <w:rPr>
          <w:b/>
        </w:rPr>
        <w:t>Si</w:t>
      </w:r>
      <w:r w:rsidR="00E06E97">
        <w:rPr>
          <w:b/>
        </w:rPr>
        <w:t>non si</w:t>
      </w:r>
      <w:r w:rsidR="00E06E97">
        <w:t xml:space="preserve"> il existe un chemin par défaut :</w:t>
      </w:r>
    </w:p>
    <w:p w14:paraId="3E582BA6" w14:textId="476110B9" w:rsidR="00C0064A" w:rsidRDefault="00C0064A" w:rsidP="00C0064A">
      <w:pPr>
        <w:ind w:left="2160"/>
        <w:jc w:val="both"/>
      </w:pPr>
      <w:r>
        <w:t xml:space="preserve">Envoyer le paquet </w:t>
      </w:r>
      <w:r w:rsidR="00E06E97">
        <w:t>sur le chemin par défaut</w:t>
      </w:r>
    </w:p>
    <w:p w14:paraId="578F6522" w14:textId="321D06F2" w:rsidR="00C0064A" w:rsidRDefault="00C0064A" w:rsidP="00C0064A">
      <w:pPr>
        <w:ind w:left="1440"/>
        <w:jc w:val="both"/>
      </w:pPr>
      <w:r>
        <w:rPr>
          <w:b/>
        </w:rPr>
        <w:t>Si</w:t>
      </w:r>
      <w:r w:rsidR="00E06E97">
        <w:rPr>
          <w:b/>
        </w:rPr>
        <w:t>non</w:t>
      </w:r>
      <w:r w:rsidR="00E06E97">
        <w:t> :</w:t>
      </w:r>
      <w:r>
        <w:rPr>
          <w:b/>
          <w:i/>
        </w:rPr>
        <w:t xml:space="preserve"> </w:t>
      </w:r>
    </w:p>
    <w:p w14:paraId="33279D6C" w14:textId="4FD4BE45" w:rsidR="00C0064A" w:rsidRDefault="00C0064A" w:rsidP="00C0064A">
      <w:pPr>
        <w:ind w:left="2160"/>
        <w:jc w:val="both"/>
      </w:pPr>
      <w:r>
        <w:t xml:space="preserve">Envoyer </w:t>
      </w:r>
      <w:r w:rsidR="00E06E97">
        <w:t>un message d’erreur à</w:t>
      </w:r>
      <w:r w:rsidR="007D6B4E">
        <w:t xml:space="preserve"> </w:t>
      </w:r>
      <w:r w:rsidR="00E06E97">
        <w:t>l’expéditeur</w:t>
      </w:r>
    </w:p>
    <w:p w14:paraId="5EC6D0A8" w14:textId="77777777" w:rsidR="0081505E" w:rsidRDefault="0081505E" w:rsidP="0081505E">
      <w:pPr>
        <w:jc w:val="both"/>
      </w:pPr>
    </w:p>
    <w:p w14:paraId="325612F6" w14:textId="46896D68" w:rsidR="005419EC" w:rsidRDefault="00303572" w:rsidP="00013B73">
      <w:pPr>
        <w:pStyle w:val="ListParagraph"/>
        <w:numPr>
          <w:ilvl w:val="1"/>
          <w:numId w:val="1"/>
        </w:numPr>
        <w:ind w:left="709"/>
        <w:jc w:val="both"/>
      </w:pPr>
      <w:r>
        <w:t>RIP (routing information</w:t>
      </w:r>
      <w:r w:rsidR="005419EC">
        <w:t xml:space="preserve"> protocol) : protocole à vecteur</w:t>
      </w:r>
      <w:r w:rsidR="00BD3E49">
        <w:t>s</w:t>
      </w:r>
      <w:r w:rsidR="005419EC">
        <w:t xml:space="preserve"> de distance</w:t>
      </w:r>
    </w:p>
    <w:p w14:paraId="2EA5F665" w14:textId="7EC5747D" w:rsidR="00713143" w:rsidRDefault="007D6B4E" w:rsidP="00713143">
      <w:pPr>
        <w:widowControl w:val="0"/>
        <w:autoSpaceDE w:val="0"/>
        <w:autoSpaceDN w:val="0"/>
        <w:adjustRightInd w:val="0"/>
        <w:ind w:left="709"/>
        <w:rPr>
          <w:szCs w:val="24"/>
        </w:rPr>
      </w:pPr>
      <w:r w:rsidRPr="00713143">
        <w:rPr>
          <w:szCs w:val="24"/>
        </w:rPr>
        <w:t>Le protocole  RIP (</w:t>
      </w:r>
      <w:r w:rsidRPr="00713143">
        <w:rPr>
          <w:strike/>
          <w:szCs w:val="24"/>
        </w:rPr>
        <w:t>Requiescat in pace</w:t>
      </w:r>
      <w:r w:rsidRPr="00713143">
        <w:rPr>
          <w:szCs w:val="24"/>
        </w:rPr>
        <w:t>) est un protocole</w:t>
      </w:r>
      <w:r w:rsidR="00713143" w:rsidRPr="00713143">
        <w:rPr>
          <w:szCs w:val="24"/>
        </w:rPr>
        <w:t xml:space="preserve"> crée en 1983, par l’université de Californie (UCB, University of California at Berkeley) pour UNIX BSD 4.2. Il provient des travaux </w:t>
      </w:r>
      <w:r w:rsidR="00713143">
        <w:rPr>
          <w:szCs w:val="24"/>
        </w:rPr>
        <w:t>d</w:t>
      </w:r>
      <w:r w:rsidR="00713143" w:rsidRPr="00713143">
        <w:rPr>
          <w:szCs w:val="24"/>
        </w:rPr>
        <w:t xml:space="preserve">e </w:t>
      </w:r>
      <w:r w:rsidR="00713143">
        <w:rPr>
          <w:szCs w:val="24"/>
        </w:rPr>
        <w:t xml:space="preserve">Bellman et Ford (1956-1958). </w:t>
      </w:r>
    </w:p>
    <w:p w14:paraId="531A83A3" w14:textId="37420F83" w:rsidR="00710AE2" w:rsidRPr="00713143" w:rsidRDefault="00713143" w:rsidP="00713143">
      <w:pPr>
        <w:widowControl w:val="0"/>
        <w:autoSpaceDE w:val="0"/>
        <w:autoSpaceDN w:val="0"/>
        <w:adjustRightInd w:val="0"/>
        <w:ind w:left="709"/>
        <w:rPr>
          <w:szCs w:val="24"/>
        </w:rPr>
      </w:pPr>
      <w:r>
        <w:rPr>
          <w:szCs w:val="24"/>
        </w:rPr>
        <w:t>Dans ce protocole,</w:t>
      </w:r>
      <w:r w:rsidR="007D6B4E" w:rsidRPr="00713143">
        <w:rPr>
          <w:szCs w:val="24"/>
        </w:rPr>
        <w:t xml:space="preserve"> chaque routeur </w:t>
      </w:r>
      <w:r w:rsidR="00710AE2" w:rsidRPr="00713143">
        <w:rPr>
          <w:szCs w:val="24"/>
        </w:rPr>
        <w:t>conserve l’adresse des routeurs voisins, et met à jour sa table de routage toutes les</w:t>
      </w:r>
      <w:r w:rsidR="00710AE2">
        <w:t xml:space="preserve"> 30 secondes</w:t>
      </w:r>
      <w:r w:rsidR="006A45D2">
        <w:t xml:space="preserve"> (avec une variabilité de +/- 5 secondes)</w:t>
      </w:r>
      <w:r w:rsidR="00710AE2">
        <w:t xml:space="preserve"> en construisant les routes de proche en proche. La </w:t>
      </w:r>
      <w:r w:rsidR="00340259">
        <w:t>métrique</w:t>
      </w:r>
      <w:r w:rsidR="00710AE2">
        <w:t xml:space="preserve"> utilisée pour optimiser l’envoi des paquets est le nombre de sauts entre routeurs (</w:t>
      </w:r>
      <w:r w:rsidR="00710AE2" w:rsidRPr="00340259">
        <w:rPr>
          <w:b/>
        </w:rPr>
        <w:t>hop</w:t>
      </w:r>
      <w:r w:rsidR="00710AE2">
        <w:t xml:space="preserve"> en anglais). Pour cela :</w:t>
      </w:r>
    </w:p>
    <w:p w14:paraId="03711D77" w14:textId="61AAE4E6" w:rsidR="007D6B4E" w:rsidRDefault="00710AE2" w:rsidP="006A45D2">
      <w:pPr>
        <w:pStyle w:val="ListParagraph"/>
        <w:numPr>
          <w:ilvl w:val="0"/>
          <w:numId w:val="6"/>
        </w:numPr>
        <w:ind w:left="1134"/>
        <w:jc w:val="both"/>
      </w:pPr>
      <w:r>
        <w:t>Un routeur émetteur E envoie des messages aux routeurs voisins.</w:t>
      </w:r>
    </w:p>
    <w:p w14:paraId="112D56B7" w14:textId="741C2B03" w:rsidR="00710AE2" w:rsidRDefault="00710AE2" w:rsidP="006A45D2">
      <w:pPr>
        <w:pStyle w:val="ListParagraph"/>
        <w:numPr>
          <w:ilvl w:val="0"/>
          <w:numId w:val="6"/>
        </w:numPr>
        <w:ind w:left="1134"/>
        <w:jc w:val="both"/>
      </w:pPr>
      <w:r>
        <w:t>Le voisin V répond en renvoyant sa table de routage (ou une partie éventuellement)</w:t>
      </w:r>
    </w:p>
    <w:p w14:paraId="35823B10" w14:textId="3E11F375" w:rsidR="00710AE2" w:rsidRDefault="00710AE2" w:rsidP="006A45D2">
      <w:pPr>
        <w:pStyle w:val="ListParagraph"/>
        <w:numPr>
          <w:ilvl w:val="0"/>
          <w:numId w:val="6"/>
        </w:numPr>
        <w:ind w:left="1134"/>
        <w:jc w:val="both"/>
      </w:pPr>
      <w:r>
        <w:t>Le routeur E analyse le message de V.</w:t>
      </w:r>
    </w:p>
    <w:p w14:paraId="74E2DBAA" w14:textId="5418B681" w:rsidR="00710AE2" w:rsidRDefault="00710AE2" w:rsidP="006A45D2">
      <w:pPr>
        <w:pStyle w:val="ListParagraph"/>
        <w:numPr>
          <w:ilvl w:val="1"/>
          <w:numId w:val="6"/>
        </w:numPr>
        <w:ind w:left="1560"/>
        <w:jc w:val="both"/>
      </w:pPr>
      <w:r>
        <w:t>S’il y a une nouvelle route, E l’ajoute dans sa tab</w:t>
      </w:r>
      <w:r w:rsidR="00B10DED">
        <w:t>le sous condition. En effet, E va rajouter un saut à la métrique. Le nombre maximal de sauts autorisés est de 15 ; une route de plus de 15 sauts ne sera pas rajoutée dans la table</w:t>
      </w:r>
    </w:p>
    <w:p w14:paraId="7316FDEF" w14:textId="24F684F6" w:rsidR="00B10DED" w:rsidRDefault="00B10DED" w:rsidP="006A45D2">
      <w:pPr>
        <w:pStyle w:val="ListParagraph"/>
        <w:numPr>
          <w:ilvl w:val="1"/>
          <w:numId w:val="6"/>
        </w:numPr>
        <w:ind w:left="1560"/>
        <w:jc w:val="both"/>
      </w:pPr>
      <w:r>
        <w:t>Si la route existe déjà dans la table, trois possibilités se présentent.</w:t>
      </w:r>
    </w:p>
    <w:p w14:paraId="531E564B" w14:textId="79F0DC55" w:rsidR="00B10DED" w:rsidRDefault="00B10DED" w:rsidP="006A45D2">
      <w:pPr>
        <w:pStyle w:val="ListParagraph"/>
        <w:numPr>
          <w:ilvl w:val="2"/>
          <w:numId w:val="6"/>
        </w:numPr>
        <w:ind w:left="1843"/>
        <w:jc w:val="both"/>
      </w:pPr>
      <w:r>
        <w:t>Soit le coût de la nouvelle route est inférieur au coût en mémoire. L’ancienne route est remplacée par la nouvelle</w:t>
      </w:r>
    </w:p>
    <w:p w14:paraId="2841AF01" w14:textId="1A59BA45" w:rsidR="00B10DED" w:rsidRDefault="00B10DED" w:rsidP="006A45D2">
      <w:pPr>
        <w:pStyle w:val="ListParagraph"/>
        <w:numPr>
          <w:ilvl w:val="2"/>
          <w:numId w:val="6"/>
        </w:numPr>
        <w:ind w:left="1843"/>
        <w:jc w:val="both"/>
      </w:pPr>
      <w:r>
        <w:t xml:space="preserve">Soit le coût est supérieur et l’ancienne route passait déjà par le routeur </w:t>
      </w:r>
      <w:r w:rsidR="006917B5">
        <w:t>voisin V</w:t>
      </w:r>
      <w:r>
        <w:t xml:space="preserve">. Cela signifie que l’état du réseau a changé (une panne par exemple). </w:t>
      </w:r>
      <w:r w:rsidR="006917B5">
        <w:t>Si le nouveau coût (+ 1 pour la mise à jour du nombre de sauts) est inférieur ou égal à 15, E met à jour le coût. Si ce nouveau coût est supérieur à 15, la route est supprimée.</w:t>
      </w:r>
    </w:p>
    <w:p w14:paraId="0F9D0ED9" w14:textId="2B67DFB0" w:rsidR="006917B5" w:rsidRPr="0063512C" w:rsidRDefault="006917B5" w:rsidP="006A45D2">
      <w:pPr>
        <w:pStyle w:val="ListParagraph"/>
        <w:numPr>
          <w:ilvl w:val="2"/>
          <w:numId w:val="6"/>
        </w:numPr>
        <w:ind w:left="1843"/>
        <w:jc w:val="both"/>
      </w:pPr>
      <w:r>
        <w:t>Soit le coût est supérieur et l’ancienne route ne passait pas par V. L’information n’a pas d’intérêt et est ignorée.</w:t>
      </w:r>
    </w:p>
    <w:p w14:paraId="25840D10" w14:textId="77777777" w:rsidR="007D6B4E" w:rsidRPr="0063512C" w:rsidRDefault="007D6B4E" w:rsidP="006A45D2">
      <w:pPr>
        <w:jc w:val="both"/>
      </w:pPr>
    </w:p>
    <w:p w14:paraId="30A86EC8" w14:textId="3C468599" w:rsidR="00A308F1" w:rsidRPr="00DE2052" w:rsidRDefault="00A308F1" w:rsidP="00DE2052">
      <w:pPr>
        <w:ind w:left="709"/>
        <w:rPr>
          <w:i/>
        </w:rPr>
      </w:pPr>
      <w:r w:rsidRPr="00DE2052">
        <w:rPr>
          <w:i/>
        </w:rPr>
        <w:t>Remarques :</w:t>
      </w:r>
    </w:p>
    <w:p w14:paraId="27E332C8" w14:textId="5D5C800E" w:rsidR="00DE2052" w:rsidRPr="00A308F1" w:rsidRDefault="00DE2052" w:rsidP="00DE2052">
      <w:pPr>
        <w:pStyle w:val="ListParagraph"/>
        <w:numPr>
          <w:ilvl w:val="0"/>
          <w:numId w:val="7"/>
        </w:numPr>
        <w:ind w:left="1134"/>
        <w:jc w:val="both"/>
      </w:pPr>
      <w:r>
        <w:t>On peut prendre comme nombre de sauts –la métrique– le nombre de routeurs traversés, ou bien le nombre de trajets entre routeurs. Les deux quantités diffèrent de 1.</w:t>
      </w:r>
    </w:p>
    <w:p w14:paraId="2F944A63" w14:textId="752277A2" w:rsidR="007D6B4E" w:rsidRDefault="00A308F1" w:rsidP="006A45D2">
      <w:pPr>
        <w:pStyle w:val="ListParagraph"/>
        <w:numPr>
          <w:ilvl w:val="0"/>
          <w:numId w:val="7"/>
        </w:numPr>
        <w:ind w:left="1134"/>
        <w:jc w:val="both"/>
      </w:pPr>
      <w:r>
        <w:lastRenderedPageBreak/>
        <w:t>L’algorithme utilisé pour déterminer le cheminement des messages avec le protocole RIP est l’algorithme de Bellman-Ford, qu’on ne détaillera pas</w:t>
      </w:r>
      <w:r w:rsidR="008938BF">
        <w:t xml:space="preserve"> plus</w:t>
      </w:r>
      <w:r>
        <w:t>.</w:t>
      </w:r>
      <w:r w:rsidR="008938BF">
        <w:t xml:space="preserve"> C’est un algorithme de programmation dynamique, principe que l’on verra ultérieurement.</w:t>
      </w:r>
    </w:p>
    <w:p w14:paraId="7673DE1E" w14:textId="6F73790C" w:rsidR="005275BC" w:rsidRDefault="005275BC" w:rsidP="006A45D2">
      <w:pPr>
        <w:pStyle w:val="ListParagraph"/>
        <w:numPr>
          <w:ilvl w:val="0"/>
          <w:numId w:val="7"/>
        </w:numPr>
        <w:ind w:left="1134"/>
        <w:jc w:val="both"/>
      </w:pPr>
      <w:r>
        <w:t xml:space="preserve">Il y a trois versions du protocole RIP </w:t>
      </w:r>
      <w:r w:rsidR="00360631">
        <w:t>(RIPv1, RIPv2, RIPng comme next gen, pour l’IPv6)</w:t>
      </w:r>
    </w:p>
    <w:p w14:paraId="334854AE" w14:textId="4AD83993" w:rsidR="005275BC" w:rsidRDefault="005275BC" w:rsidP="006A45D2">
      <w:pPr>
        <w:pStyle w:val="ListParagraph"/>
        <w:numPr>
          <w:ilvl w:val="0"/>
          <w:numId w:val="7"/>
        </w:numPr>
        <w:ind w:left="1134"/>
        <w:jc w:val="both"/>
      </w:pPr>
      <w:r>
        <w:t>Le terme « vecteur de distance » vient du fait que la table de routage peut ê</w:t>
      </w:r>
      <w:r w:rsidR="00D700E6">
        <w:t>tre considérée</w:t>
      </w:r>
      <w:r>
        <w:t xml:space="preserve"> comme un vecteur (dans un espace avec beaucoup de dimensions, autant que le nombre d’entrées de la table), et que les coordonnées de ce vecteur sont les distances entre deux machines.</w:t>
      </w:r>
    </w:p>
    <w:p w14:paraId="5E9F0D70" w14:textId="06D7475E" w:rsidR="000452C4" w:rsidRDefault="000452C4" w:rsidP="006A45D2">
      <w:pPr>
        <w:pStyle w:val="ListParagraph"/>
        <w:numPr>
          <w:ilvl w:val="0"/>
          <w:numId w:val="7"/>
        </w:numPr>
        <w:ind w:left="1134"/>
        <w:jc w:val="both"/>
      </w:pPr>
      <w:r>
        <w:t xml:space="preserve">Si une adresse de réseau n’apparaît pas pendant trois minutes, elle est </w:t>
      </w:r>
      <w:r w:rsidR="006A45D2">
        <w:t>considérée comme atteinte avec une métrique infini</w:t>
      </w:r>
      <w:r w:rsidR="008938BF">
        <w:t>e</w:t>
      </w:r>
      <w:r w:rsidR="006A45D2">
        <w:t>, c’est à dire avec 16 sauts. Quand un routeur détecte qu’un réseau est inaccessible, il met donc à jour sa table avec</w:t>
      </w:r>
      <w:r w:rsidR="008938BF">
        <w:t xml:space="preserve"> </w:t>
      </w:r>
      <w:r w:rsidR="006A45D2">
        <w:t>16 sauts pour cette adresse. Information qui sera transmise aux voisins soit lors de la prochaine mise à jour des tables (30 secondes avec RIPv1), soit immédiatement (RIPv2)</w:t>
      </w:r>
      <w:r w:rsidR="008938BF">
        <w:t>. Cette information est conservée 120 secondes puis supprimée.</w:t>
      </w:r>
    </w:p>
    <w:p w14:paraId="0BD9917B" w14:textId="1CA5C65B" w:rsidR="008938BF" w:rsidRDefault="008938BF" w:rsidP="006A45D2">
      <w:pPr>
        <w:pStyle w:val="ListParagraph"/>
        <w:numPr>
          <w:ilvl w:val="0"/>
          <w:numId w:val="7"/>
        </w:numPr>
        <w:ind w:left="1134"/>
        <w:jc w:val="both"/>
      </w:pPr>
      <w:r>
        <w:t>Le protocole RIP considère qu’un routeur est tombé en panne s’il n’a pas envoyé sa table depuis 180 secondes. Les routes passant par ce routeur sont alors retirées des tables.</w:t>
      </w:r>
    </w:p>
    <w:p w14:paraId="34C3DE15" w14:textId="77777777" w:rsidR="00C01C98" w:rsidRDefault="00C01C98" w:rsidP="00C01C98">
      <w:pPr>
        <w:jc w:val="both"/>
      </w:pPr>
    </w:p>
    <w:p w14:paraId="1B21474B" w14:textId="406D0E3E" w:rsidR="00C01C98" w:rsidRDefault="00C01C98" w:rsidP="00C01C98">
      <w:pPr>
        <w:ind w:left="720"/>
        <w:jc w:val="both"/>
      </w:pPr>
      <w:r>
        <w:rPr>
          <w:i/>
        </w:rPr>
        <w:t>Inconvénients :</w:t>
      </w:r>
    </w:p>
    <w:p w14:paraId="32C837F7" w14:textId="677C179B" w:rsidR="00C01C98" w:rsidRDefault="00C01C98" w:rsidP="00C01C98">
      <w:pPr>
        <w:pStyle w:val="ListParagraph"/>
        <w:numPr>
          <w:ilvl w:val="0"/>
          <w:numId w:val="8"/>
        </w:numPr>
        <w:jc w:val="both"/>
      </w:pPr>
      <w:r>
        <w:t>Blocage en cas d’informations contradictoires</w:t>
      </w:r>
    </w:p>
    <w:p w14:paraId="3F0BA571" w14:textId="4120EE58" w:rsidR="00A25C7C" w:rsidRDefault="00A25C7C" w:rsidP="00C01C98">
      <w:pPr>
        <w:pStyle w:val="ListParagraph"/>
        <w:numPr>
          <w:ilvl w:val="0"/>
          <w:numId w:val="8"/>
        </w:numPr>
        <w:jc w:val="both"/>
      </w:pPr>
      <w:r>
        <w:t>Surcharge du réseau, envoi de messages qui peuvent être lourds et fréquents</w:t>
      </w:r>
      <w:r w:rsidR="00B25E7D">
        <w:t xml:space="preserve"> (grosse consommation de bande passante)</w:t>
      </w:r>
      <w:r w:rsidR="00FF3583">
        <w:t>.</w:t>
      </w:r>
    </w:p>
    <w:p w14:paraId="16FB48B4" w14:textId="32302D09" w:rsidR="00FF3583" w:rsidRDefault="00FF3583" w:rsidP="00C01C98">
      <w:pPr>
        <w:pStyle w:val="ListParagraph"/>
        <w:numPr>
          <w:ilvl w:val="0"/>
          <w:numId w:val="8"/>
        </w:numPr>
        <w:jc w:val="both"/>
      </w:pPr>
      <w:r>
        <w:t>Métrique non optimale : certaines connexions sont plus rapides que d’autres, ce qui n’est pas pris en compte.</w:t>
      </w:r>
    </w:p>
    <w:p w14:paraId="1FCF63D9" w14:textId="1EE7808D" w:rsidR="006A45D2" w:rsidRDefault="006A45D2" w:rsidP="00C01C98">
      <w:pPr>
        <w:pStyle w:val="ListParagraph"/>
        <w:numPr>
          <w:ilvl w:val="0"/>
          <w:numId w:val="8"/>
        </w:numPr>
        <w:jc w:val="both"/>
      </w:pPr>
      <w:r>
        <w:t>Temps de convergence assez lent. Si on augmente le nombre de sauts possibles, la convergence est encore plus lente.</w:t>
      </w:r>
    </w:p>
    <w:p w14:paraId="363A7AC2" w14:textId="3F85CFB7" w:rsidR="008938BF" w:rsidRDefault="008938BF" w:rsidP="00C01C98">
      <w:pPr>
        <w:pStyle w:val="ListParagraph"/>
        <w:numPr>
          <w:ilvl w:val="0"/>
          <w:numId w:val="8"/>
        </w:numPr>
        <w:jc w:val="both"/>
      </w:pPr>
      <w:r>
        <w:t>Peu de sécurité</w:t>
      </w:r>
    </w:p>
    <w:p w14:paraId="165310BE" w14:textId="75181976" w:rsidR="00213AE8" w:rsidRDefault="00D32667" w:rsidP="006B14AE">
      <w:pPr>
        <w:pStyle w:val="ListParagraph"/>
        <w:numPr>
          <w:ilvl w:val="0"/>
          <w:numId w:val="8"/>
        </w:numPr>
        <w:jc w:val="both"/>
      </w:pPr>
      <w:r>
        <w:t>Un changement sur le réseau peut mettre longtemps à être connu. Par exemple, sur un réseau de diamètre 6, il faut 180 secondes pour qu’une information à une extrémité parvienne à l’autre.</w:t>
      </w:r>
    </w:p>
    <w:p w14:paraId="7D8405F6" w14:textId="1F3C6430" w:rsidR="00213AE8" w:rsidRDefault="00213AE8" w:rsidP="00213AE8">
      <w:pPr>
        <w:pStyle w:val="ListParagraph"/>
        <w:jc w:val="both"/>
      </w:pPr>
      <w:r>
        <w:rPr>
          <w:i/>
        </w:rPr>
        <w:t>Avantages :</w:t>
      </w:r>
    </w:p>
    <w:p w14:paraId="6ADC3AA2" w14:textId="4353EC3A" w:rsidR="00213AE8" w:rsidRDefault="00213AE8" w:rsidP="00213AE8">
      <w:pPr>
        <w:pStyle w:val="ListParagraph"/>
        <w:numPr>
          <w:ilvl w:val="0"/>
          <w:numId w:val="9"/>
        </w:numPr>
        <w:jc w:val="both"/>
      </w:pPr>
      <w:r>
        <w:t>Simple et facile à mettre en place</w:t>
      </w:r>
    </w:p>
    <w:p w14:paraId="5E6AD400" w14:textId="08ADE0B2" w:rsidR="00213AE8" w:rsidRDefault="00213AE8" w:rsidP="00213AE8">
      <w:pPr>
        <w:pStyle w:val="ListParagraph"/>
        <w:numPr>
          <w:ilvl w:val="0"/>
          <w:numId w:val="9"/>
        </w:numPr>
        <w:jc w:val="both"/>
      </w:pPr>
      <w:r>
        <w:t>Libre de droits</w:t>
      </w:r>
    </w:p>
    <w:p w14:paraId="059A39F3" w14:textId="1191AFBC" w:rsidR="00213AE8" w:rsidRDefault="00213AE8" w:rsidP="00213AE8">
      <w:pPr>
        <w:pStyle w:val="ListParagraph"/>
        <w:numPr>
          <w:ilvl w:val="0"/>
          <w:numId w:val="9"/>
        </w:numPr>
        <w:jc w:val="both"/>
      </w:pPr>
      <w:r>
        <w:t>Solide</w:t>
      </w:r>
    </w:p>
    <w:p w14:paraId="15C13124" w14:textId="2F86F30B" w:rsidR="005B2E18" w:rsidRPr="00213AE8" w:rsidRDefault="005B2E18" w:rsidP="00213AE8">
      <w:pPr>
        <w:pStyle w:val="ListParagraph"/>
        <w:numPr>
          <w:ilvl w:val="0"/>
          <w:numId w:val="9"/>
        </w:numPr>
        <w:jc w:val="both"/>
      </w:pPr>
      <w:r>
        <w:t>Efficace sur un petit réseau (10 routeurs ou moins)</w:t>
      </w:r>
    </w:p>
    <w:p w14:paraId="35D9B567" w14:textId="77777777" w:rsidR="00BD3E49" w:rsidRDefault="00BD3E49" w:rsidP="00711C39">
      <w:pPr>
        <w:jc w:val="both"/>
      </w:pPr>
    </w:p>
    <w:p w14:paraId="066205E1" w14:textId="3FF574AA" w:rsidR="005419EC" w:rsidRDefault="00303572" w:rsidP="005419EC">
      <w:pPr>
        <w:pStyle w:val="ListParagraph"/>
        <w:numPr>
          <w:ilvl w:val="1"/>
          <w:numId w:val="1"/>
        </w:numPr>
        <w:ind w:left="709"/>
        <w:jc w:val="both"/>
      </w:pPr>
      <w:r>
        <w:t xml:space="preserve">OSPF (open shortest path first) : </w:t>
      </w:r>
      <w:r w:rsidR="00BD3E49">
        <w:t>protocole à état de liens</w:t>
      </w:r>
    </w:p>
    <w:p w14:paraId="5F1DB412" w14:textId="6B5D0FCF" w:rsidR="00711C39" w:rsidRDefault="00711C39" w:rsidP="00711C39">
      <w:pPr>
        <w:pStyle w:val="ListParagraph"/>
        <w:ind w:left="709"/>
        <w:jc w:val="both"/>
      </w:pPr>
      <w:r>
        <w:t>Le protocole OSPF a été construit en 1987 pour répondre aux inconvénients de RIP. Il est plus complexe que RIP, seules les grandes lignes en seront données.</w:t>
      </w:r>
    </w:p>
    <w:p w14:paraId="1229A287" w14:textId="62485BF8" w:rsidR="00C24670" w:rsidRDefault="00C24670" w:rsidP="00711C39">
      <w:pPr>
        <w:pStyle w:val="ListParagraph"/>
        <w:ind w:left="709"/>
        <w:jc w:val="both"/>
      </w:pPr>
      <w:r>
        <w:t xml:space="preserve">Ce protocole utilise comme métrique la bande passante, plus pertinente que le nombre de sauts. L’unité de coût choisie est </w:t>
      </w:r>
      <w:r w:rsidR="009F3C2F" w:rsidRPr="009F3C2F">
        <w:rPr>
          <w:position w:val="-28"/>
        </w:rPr>
        <w:object w:dxaOrig="3080" w:dyaOrig="720" w14:anchorId="21EA8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36pt" o:ole="">
            <v:imagedata r:id="rId9" o:title=""/>
          </v:shape>
          <o:OLEObject Type="Embed" ProgID="Equation.DSMT4" ShapeID="_x0000_i1025" DrawAspect="Content" ObjectID="_1577793696" r:id="rId10"/>
        </w:object>
      </w:r>
      <w:r>
        <w:t xml:space="preserve"> </w:t>
      </w:r>
      <w:r w:rsidR="009F3C2F">
        <w:t>.</w:t>
      </w:r>
    </w:p>
    <w:p w14:paraId="15E08B30" w14:textId="12A5D532" w:rsidR="009F3C2F" w:rsidRDefault="009F3C2F" w:rsidP="00711C39">
      <w:pPr>
        <w:pStyle w:val="ListParagraph"/>
        <w:ind w:left="709"/>
        <w:jc w:val="both"/>
      </w:pPr>
      <w:r>
        <w:t>Ainsi une liaison Fast Ethernet, de débit 100 Mbits/s, aura un coût de 1, une liaison fibre de 1 Gbit/s un coût de 0,1 etc. les débits « montants » et « descendant</w:t>
      </w:r>
      <w:r w:rsidR="009C06C7">
        <w:t>s</w:t>
      </w:r>
      <w:r>
        <w:t> »</w:t>
      </w:r>
      <w:r w:rsidR="009C06C7">
        <w:rPr>
          <w:rStyle w:val="FootnoteReference"/>
        </w:rPr>
        <w:footnoteReference w:id="2"/>
      </w:r>
      <w:r>
        <w:t xml:space="preserve"> peuvent être différents.</w:t>
      </w:r>
    </w:p>
    <w:p w14:paraId="4DC1E405" w14:textId="2E774894" w:rsidR="009F3C2F" w:rsidRDefault="009F3C2F" w:rsidP="00711C39">
      <w:pPr>
        <w:pStyle w:val="ListParagraph"/>
        <w:ind w:left="709"/>
        <w:jc w:val="both"/>
      </w:pPr>
      <w:r>
        <w:t>Quelques débits </w:t>
      </w:r>
      <w:r w:rsidR="009C06C7">
        <w:t xml:space="preserve">montants </w:t>
      </w:r>
      <w:r>
        <w:t>:</w:t>
      </w:r>
    </w:p>
    <w:p w14:paraId="34221EA4" w14:textId="513E5534" w:rsidR="009F3C2F" w:rsidRDefault="009F3C2F" w:rsidP="009F3C2F">
      <w:pPr>
        <w:pStyle w:val="ListParagraph"/>
        <w:numPr>
          <w:ilvl w:val="0"/>
          <w:numId w:val="10"/>
        </w:numPr>
        <w:jc w:val="both"/>
      </w:pPr>
      <w:r>
        <w:t>Modem</w:t>
      </w:r>
      <w:r w:rsidR="009C06C7">
        <w:tab/>
      </w:r>
      <w:r>
        <w:t>56 Kbits/s maximum</w:t>
      </w:r>
    </w:p>
    <w:p w14:paraId="4761AEBA" w14:textId="37DEBD34" w:rsidR="009C06C7" w:rsidRDefault="009C06C7" w:rsidP="009F3C2F">
      <w:pPr>
        <w:pStyle w:val="ListParagraph"/>
        <w:numPr>
          <w:ilvl w:val="0"/>
          <w:numId w:val="10"/>
        </w:numPr>
        <w:jc w:val="both"/>
      </w:pPr>
      <w:r>
        <w:t xml:space="preserve">ADSL </w:t>
      </w:r>
      <w:r>
        <w:tab/>
      </w:r>
      <w:r>
        <w:tab/>
        <w:t>13 Mbits/s</w:t>
      </w:r>
    </w:p>
    <w:p w14:paraId="2AF0D688" w14:textId="5B611E92" w:rsidR="009C06C7" w:rsidRDefault="009C06C7" w:rsidP="009F3C2F">
      <w:pPr>
        <w:pStyle w:val="ListParagraph"/>
        <w:numPr>
          <w:ilvl w:val="0"/>
          <w:numId w:val="10"/>
        </w:numPr>
        <w:jc w:val="both"/>
      </w:pPr>
      <w:r>
        <w:t xml:space="preserve">Bluetooth </w:t>
      </w:r>
      <w:r>
        <w:tab/>
        <w:t>3 Mbits/s</w:t>
      </w:r>
    </w:p>
    <w:p w14:paraId="7462DE45" w14:textId="3E1F8C96" w:rsidR="009C06C7" w:rsidRDefault="009C06C7" w:rsidP="009F3C2F">
      <w:pPr>
        <w:pStyle w:val="ListParagraph"/>
        <w:numPr>
          <w:ilvl w:val="0"/>
          <w:numId w:val="10"/>
        </w:numPr>
        <w:jc w:val="both"/>
      </w:pPr>
      <w:r>
        <w:t xml:space="preserve">Ethernet </w:t>
      </w:r>
      <w:r>
        <w:tab/>
        <w:t>10 Mbits/s</w:t>
      </w:r>
    </w:p>
    <w:p w14:paraId="7EF0884C" w14:textId="781EFB29" w:rsidR="009C06C7" w:rsidRDefault="009C06C7" w:rsidP="009F3C2F">
      <w:pPr>
        <w:pStyle w:val="ListParagraph"/>
        <w:numPr>
          <w:ilvl w:val="0"/>
          <w:numId w:val="10"/>
        </w:numPr>
        <w:jc w:val="both"/>
      </w:pPr>
      <w:r>
        <w:t xml:space="preserve">Wifi </w:t>
      </w:r>
      <w:r>
        <w:tab/>
      </w:r>
      <w:r>
        <w:tab/>
        <w:t xml:space="preserve">de 11 Mbits/s à </w:t>
      </w:r>
      <w:r w:rsidR="00CE241C">
        <w:t>10 Gbits/s</w:t>
      </w:r>
    </w:p>
    <w:p w14:paraId="7CB12519" w14:textId="359B0187" w:rsidR="00CE241C" w:rsidRDefault="00CE241C" w:rsidP="009F3C2F">
      <w:pPr>
        <w:pStyle w:val="ListParagraph"/>
        <w:numPr>
          <w:ilvl w:val="0"/>
          <w:numId w:val="10"/>
        </w:numPr>
        <w:jc w:val="both"/>
      </w:pPr>
      <w:r>
        <w:t>4G</w:t>
      </w:r>
      <w:r>
        <w:tab/>
      </w:r>
      <w:r>
        <w:tab/>
        <w:t>100 Mbits/s</w:t>
      </w:r>
    </w:p>
    <w:p w14:paraId="60FA4960" w14:textId="28F4D499" w:rsidR="00E10A46" w:rsidRDefault="00CE241C" w:rsidP="00E10A46">
      <w:pPr>
        <w:pStyle w:val="ListParagraph"/>
        <w:numPr>
          <w:ilvl w:val="0"/>
          <w:numId w:val="10"/>
        </w:numPr>
        <w:jc w:val="both"/>
      </w:pPr>
      <w:r>
        <w:t>Satellite</w:t>
      </w:r>
      <w:r>
        <w:tab/>
        <w:t>50 Mbits/s</w:t>
      </w:r>
    </w:p>
    <w:p w14:paraId="57965C6A" w14:textId="699E65B8" w:rsidR="00CE241C" w:rsidRDefault="00CE241C" w:rsidP="009F3C2F">
      <w:pPr>
        <w:pStyle w:val="ListParagraph"/>
        <w:numPr>
          <w:ilvl w:val="0"/>
          <w:numId w:val="10"/>
        </w:numPr>
        <w:jc w:val="both"/>
      </w:pPr>
      <w:r>
        <w:t>FFTH (fibre)</w:t>
      </w:r>
      <w:r>
        <w:tab/>
        <w:t>10 Gbits/s maximum</w:t>
      </w:r>
    </w:p>
    <w:p w14:paraId="538CBDEF" w14:textId="77777777" w:rsidR="00E10A46" w:rsidRDefault="00E10A46" w:rsidP="00E10A46">
      <w:pPr>
        <w:pStyle w:val="ListParagraph"/>
        <w:ind w:left="1429"/>
        <w:jc w:val="both"/>
      </w:pPr>
    </w:p>
    <w:p w14:paraId="0181CB33" w14:textId="3A379CC7" w:rsidR="00711C39" w:rsidRDefault="00E10A46" w:rsidP="00711C39">
      <w:pPr>
        <w:pStyle w:val="ListParagraph"/>
        <w:ind w:left="709"/>
        <w:jc w:val="both"/>
      </w:pPr>
      <w:r>
        <w:lastRenderedPageBreak/>
        <w:t>Le réseau</w:t>
      </w:r>
      <w:r w:rsidR="00711C39">
        <w:t xml:space="preserve"> est segmenté en plusieurs zones</w:t>
      </w:r>
      <w:r w:rsidR="001F1364">
        <w:t>, dites zones autonomes</w:t>
      </w:r>
      <w:r w:rsidR="00711C39">
        <w:t>, reliées entre elles par une aire dorsale (backbone area) d’adresse 0.0.0.0 . C’est donc cette adresse que l’on utilisera pour consulter un site distant sur le web par exemple. Des routeurs spécialisés (ABR : area border router) connectent entre eux les différentes zones</w:t>
      </w:r>
      <w:r w:rsidR="00C24670">
        <w:t>.</w:t>
      </w:r>
    </w:p>
    <w:p w14:paraId="7D74C0BB" w14:textId="6A429E00" w:rsidR="00C24670" w:rsidRDefault="00C24670" w:rsidP="00711C39">
      <w:pPr>
        <w:pStyle w:val="ListParagraph"/>
        <w:ind w:left="709"/>
        <w:jc w:val="both"/>
      </w:pPr>
      <w:r>
        <w:t>A l’intérieur d’une zone, c</w:t>
      </w:r>
      <w:r w:rsidR="001F1364">
        <w:t>haque routeur émetteur E envoie des messages « Hello » à tous ses voisins. Ces messages contiennent son identificateur (qui peut être par exemple la plus grande adresse IP de tous ses sous-réseaux), ainsi que les identificateurs des voisins déjà connus. Les voisins répondent par un message qui peut être de deux types. Si le routeur E est déjà connu, le message sera un simple accusé de réception. Si E n’est pas connu, le voisin V renvoie en envoyant les informations qu’il connaît sur la topologie du réseau (message LSA : linked state advertisement, d’où le nom « état de liens »).</w:t>
      </w:r>
      <w:r w:rsidR="00EF3B01">
        <w:t xml:space="preserve"> </w:t>
      </w:r>
      <w:r w:rsidR="0037504C">
        <w:t>Le coût du lien à un voisin est mesuré expérimentalement</w:t>
      </w:r>
      <w:r w:rsidR="00434BF1">
        <w:t>, et est également transmis</w:t>
      </w:r>
      <w:r w:rsidR="0037504C">
        <w:t xml:space="preserve">. </w:t>
      </w:r>
      <w:r w:rsidR="00EF3B01">
        <w:t>Après plusieurs messages LSA, tous les routeurs de la zone connaissent la topologie du réseau.</w:t>
      </w:r>
      <w:r w:rsidR="0037504C">
        <w:t xml:space="preserve"> Cette étape est l</w:t>
      </w:r>
      <w:r w:rsidR="00434BF1">
        <w:t>a diffusion/</w:t>
      </w:r>
      <w:r w:rsidR="0037504C">
        <w:t xml:space="preserve">« inondation » (flooding) de messages dans </w:t>
      </w:r>
      <w:r w:rsidR="00434BF1">
        <w:t xml:space="preserve">tout </w:t>
      </w:r>
      <w:r w:rsidR="0037504C">
        <w:t xml:space="preserve">le réseau. </w:t>
      </w:r>
    </w:p>
    <w:p w14:paraId="1F80CE9B" w14:textId="6AD7FE3F" w:rsidR="00EF3B01" w:rsidRDefault="00EF3B01" w:rsidP="00711C39">
      <w:pPr>
        <w:pStyle w:val="ListParagraph"/>
        <w:ind w:left="709"/>
        <w:jc w:val="both"/>
      </w:pPr>
      <w:r>
        <w:t>La deuxième étape est le calcul des chemins optimaux.</w:t>
      </w:r>
      <w:r w:rsidR="0037504C">
        <w:t xml:space="preserve"> Ce calcul se fait avec l’algorithme de Dijkstra.</w:t>
      </w:r>
    </w:p>
    <w:p w14:paraId="0B9BA703" w14:textId="77777777" w:rsidR="00711C39" w:rsidRDefault="00711C39" w:rsidP="00711C39">
      <w:pPr>
        <w:pStyle w:val="ListParagraph"/>
        <w:ind w:left="709"/>
        <w:jc w:val="both"/>
      </w:pPr>
    </w:p>
    <w:p w14:paraId="451AD0A9" w14:textId="27C0D6EE" w:rsidR="003935FC" w:rsidRDefault="003935FC" w:rsidP="00711C39">
      <w:pPr>
        <w:pStyle w:val="ListParagraph"/>
        <w:ind w:left="709"/>
        <w:jc w:val="both"/>
      </w:pPr>
      <w:r>
        <w:rPr>
          <w:i/>
        </w:rPr>
        <w:t>Remarques :</w:t>
      </w:r>
    </w:p>
    <w:p w14:paraId="66DF8F78" w14:textId="341782F0" w:rsidR="003935FC" w:rsidRDefault="003935FC" w:rsidP="003935FC">
      <w:pPr>
        <w:pStyle w:val="ListParagraph"/>
        <w:numPr>
          <w:ilvl w:val="0"/>
          <w:numId w:val="7"/>
        </w:numPr>
        <w:ind w:left="1134"/>
        <w:jc w:val="both"/>
      </w:pPr>
      <w:r>
        <w:t>Il y a trois versions du protocole OSPF. La première n’a jamais été implémentée, la dernière date de 2008 et est prévue pour l’IPv6.</w:t>
      </w:r>
    </w:p>
    <w:p w14:paraId="2C02315E" w14:textId="18CB8015" w:rsidR="003935FC" w:rsidRDefault="001F1364" w:rsidP="003935FC">
      <w:pPr>
        <w:pStyle w:val="ListParagraph"/>
        <w:numPr>
          <w:ilvl w:val="0"/>
          <w:numId w:val="11"/>
        </w:numPr>
        <w:jc w:val="both"/>
      </w:pPr>
      <w:r>
        <w:t>OSPF est le protocole con</w:t>
      </w:r>
      <w:r w:rsidR="00F22924">
        <w:t>seillé pour les zones autonomes</w:t>
      </w:r>
    </w:p>
    <w:p w14:paraId="30DBF7DE" w14:textId="3E7A435F" w:rsidR="00F22924" w:rsidRPr="00AC01A4" w:rsidRDefault="00523338" w:rsidP="00F22924">
      <w:pPr>
        <w:pStyle w:val="ListParagraph"/>
        <w:numPr>
          <w:ilvl w:val="0"/>
          <w:numId w:val="11"/>
        </w:numPr>
        <w:jc w:val="both"/>
        <w:rPr>
          <w:szCs w:val="24"/>
        </w:rPr>
      </w:pPr>
      <w:r>
        <w:rPr>
          <w:szCs w:val="24"/>
        </w:rPr>
        <w:t>Dans la version centralisée, u</w:t>
      </w:r>
      <w:r w:rsidR="00F22924" w:rsidRPr="00F22924">
        <w:rPr>
          <w:szCs w:val="24"/>
        </w:rPr>
        <w:t>n routeur est désigné (D</w:t>
      </w:r>
      <w:r>
        <w:rPr>
          <w:szCs w:val="24"/>
        </w:rPr>
        <w:t xml:space="preserve">esignated </w:t>
      </w:r>
      <w:r w:rsidR="00F22924" w:rsidRPr="00F22924">
        <w:rPr>
          <w:szCs w:val="24"/>
        </w:rPr>
        <w:t>R</w:t>
      </w:r>
      <w:r>
        <w:rPr>
          <w:szCs w:val="24"/>
        </w:rPr>
        <w:t>outer</w:t>
      </w:r>
      <w:r w:rsidR="00F22924" w:rsidRPr="00F22924">
        <w:rPr>
          <w:szCs w:val="24"/>
        </w:rPr>
        <w:t xml:space="preserve">) pour centraliser les informations sur le réseau. </w:t>
      </w:r>
      <w:r w:rsidR="00F22924" w:rsidRPr="00F22924">
        <w:rPr>
          <w:color w:val="000000"/>
          <w:szCs w:val="24"/>
        </w:rPr>
        <w:t>Il va centralise les informations pour éviter</w:t>
      </w:r>
      <w:r w:rsidR="00F22924">
        <w:rPr>
          <w:color w:val="000000"/>
          <w:szCs w:val="24"/>
        </w:rPr>
        <w:t xml:space="preserve"> </w:t>
      </w:r>
      <w:r w:rsidR="00F22924" w:rsidRPr="00F22924">
        <w:rPr>
          <w:color w:val="000000"/>
          <w:szCs w:val="24"/>
        </w:rPr>
        <w:t>de surcharger le réseau.</w:t>
      </w:r>
      <w:r w:rsidR="00F22924">
        <w:rPr>
          <w:color w:val="000000"/>
          <w:szCs w:val="24"/>
        </w:rPr>
        <w:t xml:space="preserve"> </w:t>
      </w:r>
      <w:r w:rsidR="00F22924" w:rsidRPr="00F22924">
        <w:rPr>
          <w:color w:val="000000"/>
          <w:szCs w:val="24"/>
        </w:rPr>
        <w:t>Chaque router transmet au DR ses routeurs voisins ainsi que le coût des liens.</w:t>
      </w:r>
      <w:r w:rsidR="00F22924">
        <w:rPr>
          <w:color w:val="000000"/>
          <w:szCs w:val="24"/>
        </w:rPr>
        <w:t xml:space="preserve"> </w:t>
      </w:r>
      <w:r w:rsidR="00F22924" w:rsidRPr="00F22924">
        <w:rPr>
          <w:color w:val="000000"/>
          <w:szCs w:val="24"/>
        </w:rPr>
        <w:t>Toutes les 30</w:t>
      </w:r>
      <w:r w:rsidR="00F22924">
        <w:rPr>
          <w:color w:val="000000"/>
          <w:szCs w:val="24"/>
        </w:rPr>
        <w:t xml:space="preserve"> </w:t>
      </w:r>
      <w:r w:rsidR="00F22924" w:rsidRPr="00F22924">
        <w:rPr>
          <w:color w:val="000000"/>
          <w:szCs w:val="24"/>
        </w:rPr>
        <w:t>minutes ou bien en cas de changement, le DR diffuse la configuration du réseau à tous les</w:t>
      </w:r>
      <w:r w:rsidR="00F22924">
        <w:rPr>
          <w:color w:val="000000"/>
          <w:szCs w:val="24"/>
        </w:rPr>
        <w:t xml:space="preserve"> routeurs avec des messages LSA</w:t>
      </w:r>
      <w:r w:rsidR="00F22924" w:rsidRPr="00F22924">
        <w:rPr>
          <w:color w:val="000000"/>
          <w:szCs w:val="24"/>
        </w:rPr>
        <w:t>.</w:t>
      </w:r>
    </w:p>
    <w:p w14:paraId="56EDA42D" w14:textId="77777777" w:rsidR="00AC01A4" w:rsidRPr="00F22924" w:rsidRDefault="00AC01A4" w:rsidP="00AC01A4">
      <w:pPr>
        <w:pStyle w:val="ListParagraph"/>
        <w:ind w:left="1080"/>
        <w:jc w:val="both"/>
        <w:rPr>
          <w:szCs w:val="24"/>
        </w:rPr>
      </w:pPr>
    </w:p>
    <w:p w14:paraId="131BC964" w14:textId="77777777" w:rsidR="00AC01A4" w:rsidRDefault="00AC01A4" w:rsidP="00AC01A4">
      <w:pPr>
        <w:ind w:left="720"/>
        <w:jc w:val="both"/>
      </w:pPr>
      <w:bookmarkStart w:id="0" w:name="__RefHeading___Toc441_734600213"/>
      <w:bookmarkEnd w:id="0"/>
      <w:r>
        <w:rPr>
          <w:i/>
        </w:rPr>
        <w:t>Inconvénients :</w:t>
      </w:r>
    </w:p>
    <w:p w14:paraId="17DD06F3" w14:textId="52AD13AF" w:rsidR="00AC01A4" w:rsidRDefault="00AC01A4" w:rsidP="00AC01A4">
      <w:pPr>
        <w:pStyle w:val="ListParagraph"/>
        <w:numPr>
          <w:ilvl w:val="0"/>
          <w:numId w:val="8"/>
        </w:numPr>
        <w:jc w:val="both"/>
      </w:pPr>
      <w:r>
        <w:t xml:space="preserve">Nécessite des routeurs puissants pour le calcul </w:t>
      </w:r>
      <w:r w:rsidR="00A23184">
        <w:t xml:space="preserve">et la mémorisation </w:t>
      </w:r>
      <w:r>
        <w:t>des chemins minimaux</w:t>
      </w:r>
      <w:r w:rsidR="005B2E18">
        <w:t>.</w:t>
      </w:r>
    </w:p>
    <w:p w14:paraId="7BA1F42A" w14:textId="54D90BDF" w:rsidR="00AC01A4" w:rsidRDefault="00AC01A4" w:rsidP="00AC01A4">
      <w:pPr>
        <w:pStyle w:val="ListParagraph"/>
        <w:numPr>
          <w:ilvl w:val="0"/>
          <w:numId w:val="8"/>
        </w:numPr>
        <w:jc w:val="both"/>
      </w:pPr>
      <w:r>
        <w:t>Les données transmises aux routeurs voisins sont plus petites qu’avec le protocole RIP, mais doivent être transmises à tous les voisins</w:t>
      </w:r>
      <w:r w:rsidR="005B2E18">
        <w:t>.</w:t>
      </w:r>
    </w:p>
    <w:p w14:paraId="733590EA" w14:textId="25A9480C" w:rsidR="00AC01A4" w:rsidRDefault="00AC01A4" w:rsidP="00AC01A4">
      <w:pPr>
        <w:pStyle w:val="ListParagraph"/>
        <w:numPr>
          <w:ilvl w:val="0"/>
          <w:numId w:val="8"/>
        </w:numPr>
        <w:jc w:val="both"/>
      </w:pPr>
      <w:r>
        <w:t>Plus complexe que RIP</w:t>
      </w:r>
      <w:r w:rsidR="005B2E18">
        <w:t>.</w:t>
      </w:r>
    </w:p>
    <w:p w14:paraId="37769C9C" w14:textId="6E5AB4B2" w:rsidR="005B2E18" w:rsidRDefault="005B2E18" w:rsidP="00AC01A4">
      <w:pPr>
        <w:pStyle w:val="ListParagraph"/>
        <w:numPr>
          <w:ilvl w:val="0"/>
          <w:numId w:val="8"/>
        </w:numPr>
        <w:jc w:val="both"/>
      </w:pPr>
      <w:r>
        <w:t>Ne s’adapte pas à la charge des liens.</w:t>
      </w:r>
    </w:p>
    <w:p w14:paraId="15604A8F" w14:textId="77777777" w:rsidR="00AC01A4" w:rsidRDefault="00AC01A4" w:rsidP="00AC01A4">
      <w:pPr>
        <w:pStyle w:val="ListParagraph"/>
        <w:jc w:val="both"/>
      </w:pPr>
    </w:p>
    <w:p w14:paraId="2A18FEDB" w14:textId="77777777" w:rsidR="00AC01A4" w:rsidRDefault="00AC01A4" w:rsidP="00AC01A4">
      <w:pPr>
        <w:pStyle w:val="ListParagraph"/>
        <w:jc w:val="both"/>
      </w:pPr>
      <w:r>
        <w:rPr>
          <w:i/>
        </w:rPr>
        <w:t>Avantages :</w:t>
      </w:r>
    </w:p>
    <w:p w14:paraId="1BF5E629" w14:textId="6A3DCC9F" w:rsidR="00AC01A4" w:rsidRDefault="00AC01A4" w:rsidP="00AC01A4">
      <w:pPr>
        <w:pStyle w:val="ListParagraph"/>
        <w:numPr>
          <w:ilvl w:val="0"/>
          <w:numId w:val="9"/>
        </w:numPr>
        <w:jc w:val="both"/>
      </w:pPr>
      <w:r>
        <w:t>Permet de router dans des réseaux de taille moyenne</w:t>
      </w:r>
      <w:r w:rsidR="005B2E18">
        <w:t xml:space="preserve"> (100 routeurs ou moins).</w:t>
      </w:r>
    </w:p>
    <w:p w14:paraId="438B7B20" w14:textId="5FDFEEEA" w:rsidR="00AC01A4" w:rsidRDefault="00A23184" w:rsidP="00AC01A4">
      <w:pPr>
        <w:pStyle w:val="ListParagraph"/>
        <w:numPr>
          <w:ilvl w:val="0"/>
          <w:numId w:val="9"/>
        </w:numPr>
        <w:jc w:val="both"/>
      </w:pPr>
      <w:r>
        <w:t>Diffusion moins fréquente des messages que RIP (30 minutes contre 30 secondes)</w:t>
      </w:r>
      <w:r w:rsidR="005B2E18">
        <w:t>.</w:t>
      </w:r>
    </w:p>
    <w:p w14:paraId="58FF585C" w14:textId="2CDD6A37" w:rsidR="00AC01A4" w:rsidRDefault="00A23184" w:rsidP="00AC01A4">
      <w:pPr>
        <w:pStyle w:val="ListParagraph"/>
        <w:numPr>
          <w:ilvl w:val="0"/>
          <w:numId w:val="9"/>
        </w:numPr>
        <w:jc w:val="both"/>
      </w:pPr>
      <w:r>
        <w:t>Moins de surcharge de la bande passante</w:t>
      </w:r>
      <w:r w:rsidR="005B2E18">
        <w:t>.</w:t>
      </w:r>
    </w:p>
    <w:p w14:paraId="6A27A472" w14:textId="45408657" w:rsidR="00A23184" w:rsidRDefault="00A23184" w:rsidP="00AC01A4">
      <w:pPr>
        <w:pStyle w:val="ListParagraph"/>
        <w:numPr>
          <w:ilvl w:val="0"/>
          <w:numId w:val="9"/>
        </w:numPr>
        <w:jc w:val="both"/>
      </w:pPr>
      <w:r>
        <w:t>Converge rapidement</w:t>
      </w:r>
      <w:r w:rsidR="005B2E18">
        <w:t>.</w:t>
      </w:r>
    </w:p>
    <w:p w14:paraId="092D1834" w14:textId="576E8096" w:rsidR="00D32667" w:rsidRDefault="00D32667" w:rsidP="00AC01A4">
      <w:pPr>
        <w:pStyle w:val="ListParagraph"/>
        <w:numPr>
          <w:ilvl w:val="0"/>
          <w:numId w:val="9"/>
        </w:numPr>
        <w:jc w:val="both"/>
      </w:pPr>
      <w:r>
        <w:t>Un changement sur le réseau est connu immédiatement</w:t>
      </w:r>
      <w:r w:rsidR="005B2E18">
        <w:t>.</w:t>
      </w:r>
    </w:p>
    <w:p w14:paraId="0788A3BB" w14:textId="77777777" w:rsidR="00D2417D" w:rsidRDefault="00D2417D" w:rsidP="00D2417D">
      <w:pPr>
        <w:jc w:val="both"/>
      </w:pPr>
    </w:p>
    <w:p w14:paraId="70FCD72F" w14:textId="0A7532F5" w:rsidR="00D2417D" w:rsidRDefault="00D2417D" w:rsidP="00D2417D">
      <w:pPr>
        <w:pStyle w:val="ListParagraph"/>
        <w:numPr>
          <w:ilvl w:val="1"/>
          <w:numId w:val="1"/>
        </w:numPr>
        <w:ind w:left="709"/>
        <w:jc w:val="both"/>
      </w:pPr>
      <w:r>
        <w:t>L’algorithme de Dijkstra</w:t>
      </w:r>
      <w:r w:rsidR="00E41C87">
        <w:t xml:space="preserve"> </w:t>
      </w:r>
    </w:p>
    <w:p w14:paraId="07EB6DF3" w14:textId="743622DD" w:rsidR="00E72A4A" w:rsidRDefault="00E72A4A" w:rsidP="00E72A4A">
      <w:pPr>
        <w:pStyle w:val="ListParagraph"/>
        <w:ind w:left="709"/>
        <w:jc w:val="both"/>
        <w:rPr>
          <w:rStyle w:val="citation"/>
          <w:rFonts w:eastAsia="Times New Roman"/>
        </w:rPr>
      </w:pPr>
      <w:r w:rsidRPr="00E72A4A">
        <w:rPr>
          <w:rFonts w:eastAsia="Times New Roman"/>
          <w:bCs/>
        </w:rPr>
        <w:t>Edsger Wybe Dijkstra est un informaticien néerlandais (1930 – 2002)</w:t>
      </w:r>
      <w:r>
        <w:rPr>
          <w:rFonts w:eastAsia="Times New Roman"/>
          <w:bCs/>
        </w:rPr>
        <w:t>, à qui l’on doit de nombreuses avancées théoriques et pratiques (et aussi quelques aphorismes mémorables</w:t>
      </w:r>
      <w:r w:rsidR="00CF3A2E">
        <w:rPr>
          <w:rStyle w:val="FootnoteReference"/>
          <w:rFonts w:eastAsia="Times New Roman"/>
          <w:bCs/>
        </w:rPr>
        <w:footnoteReference w:id="3"/>
      </w:r>
      <w:r>
        <w:rPr>
          <w:rStyle w:val="citation"/>
          <w:rFonts w:eastAsia="Times New Roman"/>
        </w:rPr>
        <w:t>)</w:t>
      </w:r>
      <w:r w:rsidR="00CF3A2E">
        <w:rPr>
          <w:rStyle w:val="citation"/>
          <w:rFonts w:eastAsia="Times New Roman"/>
        </w:rPr>
        <w:t>.</w:t>
      </w:r>
      <w:r w:rsidR="0025663E">
        <w:rPr>
          <w:rStyle w:val="citation"/>
          <w:rFonts w:eastAsia="Times New Roman"/>
        </w:rPr>
        <w:t xml:space="preserve"> Il a inventé son </w:t>
      </w:r>
      <w:r w:rsidR="0025663E">
        <w:rPr>
          <w:rStyle w:val="citation"/>
          <w:rFonts w:eastAsia="Times New Roman"/>
        </w:rPr>
        <w:lastRenderedPageBreak/>
        <w:t>algorithme de recherche de plus court chemin dans un graphe en 20 minutes à une table de café, sans papier ni crayon.</w:t>
      </w:r>
    </w:p>
    <w:p w14:paraId="24B0C225" w14:textId="15C882AB" w:rsidR="00CF3A2E" w:rsidRDefault="00895A61" w:rsidP="00E72A4A">
      <w:pPr>
        <w:pStyle w:val="ListParagraph"/>
        <w:ind w:left="709"/>
        <w:jc w:val="both"/>
      </w:pPr>
      <w:r>
        <w:t>Il y a plusieurs versions possibles de cet algorithme, et plusieurs manières de l’écrire.</w:t>
      </w:r>
    </w:p>
    <w:p w14:paraId="0AC9C758" w14:textId="22AF7A53" w:rsidR="00895A61" w:rsidRDefault="00895A61" w:rsidP="00895A61">
      <w:pPr>
        <w:pStyle w:val="ListParagraph"/>
        <w:ind w:left="709"/>
        <w:jc w:val="both"/>
      </w:pPr>
      <w:r>
        <w:t xml:space="preserve">Ici, on va construire un tableau </w:t>
      </w:r>
      <w:r w:rsidR="00CD5EC0">
        <w:t xml:space="preserve">TD </w:t>
      </w:r>
      <w:r>
        <w:t>donnant les distances minimales entre un sommet et tous les autres. Dans ce tableau, on met :</w:t>
      </w:r>
    </w:p>
    <w:p w14:paraId="63AAF31F" w14:textId="165A5E8A" w:rsidR="008E766B" w:rsidRDefault="008E766B" w:rsidP="00895A61">
      <w:pPr>
        <w:pStyle w:val="ListParagraph"/>
        <w:numPr>
          <w:ilvl w:val="0"/>
          <w:numId w:val="12"/>
        </w:numPr>
        <w:jc w:val="both"/>
      </w:pPr>
      <w:r>
        <w:t>En colonne d’en-tête, le sommet sur lequel on est. Cette colonne représente les itérations successives de l’algorithme</w:t>
      </w:r>
    </w:p>
    <w:p w14:paraId="7330E50E" w14:textId="732C7DA5" w:rsidR="00895A61" w:rsidRDefault="008E766B" w:rsidP="00895A61">
      <w:pPr>
        <w:pStyle w:val="ListParagraph"/>
        <w:numPr>
          <w:ilvl w:val="0"/>
          <w:numId w:val="12"/>
        </w:numPr>
        <w:jc w:val="both"/>
      </w:pPr>
      <w:r>
        <w:t>E</w:t>
      </w:r>
      <w:r w:rsidR="00895A61">
        <w:t xml:space="preserve">n première colonne la liste des sommets </w:t>
      </w:r>
      <w:r w:rsidR="00E41C87">
        <w:t>explorés E</w:t>
      </w:r>
    </w:p>
    <w:p w14:paraId="484984D4" w14:textId="23328AEF" w:rsidR="00895A61" w:rsidRDefault="008E766B" w:rsidP="00895A61">
      <w:pPr>
        <w:pStyle w:val="ListParagraph"/>
        <w:numPr>
          <w:ilvl w:val="0"/>
          <w:numId w:val="12"/>
        </w:numPr>
        <w:jc w:val="both"/>
      </w:pPr>
      <w:r>
        <w:t>E</w:t>
      </w:r>
      <w:r w:rsidR="00895A61">
        <w:t xml:space="preserve">n deuxième colonne la liste </w:t>
      </w:r>
      <w:r w:rsidR="00342E68">
        <w:t xml:space="preserve">V </w:t>
      </w:r>
      <w:r w:rsidR="00895A61">
        <w:t xml:space="preserve">des sommets </w:t>
      </w:r>
      <w:r w:rsidR="00342E68">
        <w:t xml:space="preserve">voisins, </w:t>
      </w:r>
      <w:r w:rsidR="00895A61">
        <w:t>que l’on peut atteindre à partir du sommet sur lequel on se situe, ces sommets n’étant pas déjà visités.</w:t>
      </w:r>
      <w:r w:rsidR="00091B58">
        <w:t xml:space="preserve"> Un sommet est toujours voisin de lui-même, à une distance 0.</w:t>
      </w:r>
    </w:p>
    <w:p w14:paraId="0C604761" w14:textId="7AE0C7D7" w:rsidR="00895A61" w:rsidRPr="00E72A4A" w:rsidRDefault="00895A61" w:rsidP="00895A61">
      <w:pPr>
        <w:pStyle w:val="ListParagraph"/>
        <w:numPr>
          <w:ilvl w:val="0"/>
          <w:numId w:val="12"/>
        </w:numPr>
        <w:jc w:val="both"/>
      </w:pPr>
      <w:r>
        <w:t xml:space="preserve">Dans les colonnes suivantes, </w:t>
      </w:r>
      <w:r w:rsidR="008E766B">
        <w:t xml:space="preserve">on met en titre les sommets cibles. En contenu figureront les distances calculées, ainsi que le sommet par lequel on est arrivé. A l’initialisation ces colonnes contiennent ∞, Aucun. Sauf pour le sommet origine qui contient 0, Aucun </w:t>
      </w:r>
    </w:p>
    <w:p w14:paraId="40F48F41" w14:textId="77777777" w:rsidR="00CD5EC0" w:rsidRDefault="00CD5EC0" w:rsidP="009B466E">
      <w:pPr>
        <w:pStyle w:val="ListParagraph"/>
        <w:rPr>
          <w:rFonts w:eastAsia="Times New Roman"/>
        </w:rPr>
      </w:pPr>
    </w:p>
    <w:p w14:paraId="1C5F88A1" w14:textId="3686C63D" w:rsidR="008E766B" w:rsidRDefault="008E766B" w:rsidP="009B466E">
      <w:pPr>
        <w:pStyle w:val="ListParagraph"/>
        <w:rPr>
          <w:rFonts w:eastAsia="Times New Roman"/>
        </w:rPr>
      </w:pPr>
      <w:r>
        <w:rPr>
          <w:rFonts w:eastAsia="Times New Roman"/>
          <w:b/>
        </w:rPr>
        <w:t>Algorithme de Dijkstra</w:t>
      </w:r>
    </w:p>
    <w:p w14:paraId="6B6FDBBD" w14:textId="6EB09CB5" w:rsidR="008E766B" w:rsidRDefault="008E766B" w:rsidP="009B466E">
      <w:pPr>
        <w:pStyle w:val="ListParagraph"/>
        <w:rPr>
          <w:rFonts w:eastAsia="Times New Roman"/>
        </w:rPr>
      </w:pPr>
      <w:r>
        <w:rPr>
          <w:rFonts w:eastAsia="Times New Roman"/>
          <w:b/>
        </w:rPr>
        <w:t>Entrée </w:t>
      </w:r>
      <w:r>
        <w:rPr>
          <w:rFonts w:eastAsia="Times New Roman"/>
        </w:rPr>
        <w:t xml:space="preserve">: un graphe pondéré </w:t>
      </w:r>
      <w:r w:rsidRPr="00C2531C">
        <w:rPr>
          <w:rFonts w:eastAsia="Times New Roman"/>
          <w:i/>
        </w:rPr>
        <w:t>G</w:t>
      </w:r>
      <w:r>
        <w:rPr>
          <w:rFonts w:eastAsia="Times New Roman"/>
        </w:rPr>
        <w:t xml:space="preserve">, un sommet </w:t>
      </w:r>
      <w:r w:rsidR="00677104" w:rsidRPr="00677104">
        <w:rPr>
          <w:rFonts w:eastAsia="Times New Roman"/>
          <w:i/>
        </w:rPr>
        <w:t>o</w:t>
      </w:r>
      <w:r>
        <w:rPr>
          <w:rFonts w:eastAsia="Times New Roman"/>
        </w:rPr>
        <w:t xml:space="preserve"> d’</w:t>
      </w:r>
      <w:r w:rsidR="00E41C87">
        <w:rPr>
          <w:rFonts w:eastAsia="Times New Roman"/>
        </w:rPr>
        <w:t>origine</w:t>
      </w:r>
    </w:p>
    <w:p w14:paraId="21A3EA70" w14:textId="650464AA" w:rsidR="008E766B" w:rsidRDefault="008E766B" w:rsidP="009B466E">
      <w:pPr>
        <w:pStyle w:val="ListParagraph"/>
        <w:rPr>
          <w:rFonts w:eastAsia="Times New Roman"/>
        </w:rPr>
      </w:pPr>
      <w:r w:rsidRPr="008E766B">
        <w:rPr>
          <w:rFonts w:eastAsia="Times New Roman"/>
          <w:b/>
        </w:rPr>
        <w:t>Sortie</w:t>
      </w:r>
      <w:r>
        <w:rPr>
          <w:rFonts w:eastAsia="Times New Roman"/>
        </w:rPr>
        <w:t xml:space="preserve"> : un tableau </w:t>
      </w:r>
      <w:r w:rsidR="00C2531C">
        <w:rPr>
          <w:rFonts w:eastAsia="Times New Roman"/>
          <w:i/>
        </w:rPr>
        <w:t>TD</w:t>
      </w:r>
      <w:r w:rsidR="00C2531C">
        <w:rPr>
          <w:rFonts w:eastAsia="Times New Roman"/>
        </w:rPr>
        <w:t xml:space="preserve"> </w:t>
      </w:r>
      <w:r>
        <w:rPr>
          <w:rFonts w:eastAsia="Times New Roman"/>
        </w:rPr>
        <w:t xml:space="preserve">contenant les distances minimales de </w:t>
      </w:r>
      <w:r w:rsidR="00677104">
        <w:rPr>
          <w:rFonts w:eastAsia="Times New Roman"/>
          <w:i/>
        </w:rPr>
        <w:t>o</w:t>
      </w:r>
      <w:r>
        <w:rPr>
          <w:rFonts w:eastAsia="Times New Roman"/>
        </w:rPr>
        <w:t xml:space="preserve"> à tous les sommets du graphe. Ce tableau permet de reconstruire les chemins minimaux.</w:t>
      </w:r>
    </w:p>
    <w:p w14:paraId="1451804D" w14:textId="6C96539B" w:rsidR="00342E68" w:rsidRDefault="00342E68" w:rsidP="009B466E">
      <w:pPr>
        <w:pStyle w:val="ListParagraph"/>
        <w:rPr>
          <w:rFonts w:eastAsia="Times New Roman"/>
        </w:rPr>
      </w:pPr>
      <w:r w:rsidRPr="00342E68">
        <w:rPr>
          <w:rFonts w:eastAsia="Times New Roman"/>
        </w:rPr>
        <w:t xml:space="preserve">    </w:t>
      </w:r>
      <w:r w:rsidRPr="00677104">
        <w:rPr>
          <w:rFonts w:eastAsia="Times New Roman"/>
          <w:b/>
        </w:rPr>
        <w:t>Construire</w:t>
      </w:r>
      <w:r w:rsidRPr="00342E68">
        <w:rPr>
          <w:rFonts w:eastAsia="Times New Roman"/>
        </w:rPr>
        <w:t xml:space="preserve"> le tableau comme précisé ci-dessus</w:t>
      </w:r>
    </w:p>
    <w:p w14:paraId="4562896E" w14:textId="19417547" w:rsidR="00746E13" w:rsidRDefault="00746E13" w:rsidP="009B466E">
      <w:pPr>
        <w:pStyle w:val="ListParagraph"/>
        <w:rPr>
          <w:rFonts w:ascii="STIXGeneral-Regular" w:eastAsia="Times New Roman" w:hAnsi="STIXGeneral-Regular" w:cs="STIXGeneral-Regular"/>
        </w:rPr>
      </w:pPr>
      <w:r>
        <w:rPr>
          <w:rFonts w:eastAsia="Times New Roman"/>
        </w:rPr>
        <w:t xml:space="preserve">    </w:t>
      </w:r>
      <w:r w:rsidRPr="00677104">
        <w:rPr>
          <w:rFonts w:eastAsia="Times New Roman"/>
        </w:rPr>
        <w:t>Sommet courant</w:t>
      </w:r>
      <w:r>
        <w:rPr>
          <w:rFonts w:eastAsia="Times New Roman"/>
        </w:rPr>
        <w:t xml:space="preserve"> </w:t>
      </w:r>
      <w:r w:rsidR="00E41C87">
        <w:rPr>
          <w:rFonts w:ascii="STIXGeneral-Regular" w:eastAsia="Times New Roman" w:hAnsi="STIXGeneral-Regular" w:cs="STIXGeneral-Regular"/>
        </w:rPr>
        <w:t xml:space="preserve">⟵ </w:t>
      </w:r>
      <w:r w:rsidR="00677104">
        <w:rPr>
          <w:rFonts w:ascii="STIXGeneral-Regular" w:eastAsia="Times New Roman" w:hAnsi="STIXGeneral-Regular" w:cs="STIXGeneral-Regular"/>
        </w:rPr>
        <w:t>o</w:t>
      </w:r>
    </w:p>
    <w:p w14:paraId="4B1A99BB" w14:textId="27B69308" w:rsidR="00875C93" w:rsidRDefault="00091B58" w:rsidP="00E41C87">
      <w:pPr>
        <w:pStyle w:val="ListParagraph"/>
        <w:rPr>
          <w:rFonts w:eastAsia="Times New Roman"/>
        </w:rPr>
      </w:pPr>
      <w:r>
        <w:rPr>
          <w:rFonts w:ascii="STIXGeneral-Regular" w:eastAsia="Times New Roman" w:hAnsi="STIXGeneral-Regular" w:cs="STIXGeneral-Regular"/>
        </w:rPr>
        <w:t xml:space="preserve">    </w:t>
      </w:r>
      <w:r w:rsidR="00342E68" w:rsidRPr="00677104">
        <w:rPr>
          <w:rFonts w:eastAsia="Times New Roman"/>
          <w:b/>
        </w:rPr>
        <w:t>Tant que</w:t>
      </w:r>
      <w:r w:rsidR="00342E68">
        <w:rPr>
          <w:rFonts w:eastAsia="Times New Roman"/>
        </w:rPr>
        <w:t xml:space="preserve"> la liste </w:t>
      </w:r>
      <w:r w:rsidR="004E1BCA">
        <w:rPr>
          <w:rFonts w:eastAsia="Times New Roman"/>
          <w:i/>
        </w:rPr>
        <w:t>E</w:t>
      </w:r>
      <w:r w:rsidR="00D92A3A">
        <w:rPr>
          <w:rFonts w:eastAsia="Times New Roman"/>
        </w:rPr>
        <w:t xml:space="preserve"> ne contient pas tous les sommets de </w:t>
      </w:r>
      <w:r w:rsidR="00D92A3A">
        <w:rPr>
          <w:rFonts w:eastAsia="Times New Roman"/>
          <w:i/>
        </w:rPr>
        <w:t>G</w:t>
      </w:r>
      <w:r w:rsidR="00D92A3A">
        <w:rPr>
          <w:rFonts w:eastAsia="Times New Roman"/>
        </w:rPr>
        <w:t xml:space="preserve"> </w:t>
      </w:r>
      <w:r w:rsidR="00342E68">
        <w:rPr>
          <w:rFonts w:eastAsia="Times New Roman"/>
        </w:rPr>
        <w:t> :</w:t>
      </w:r>
    </w:p>
    <w:p w14:paraId="22337373" w14:textId="00D77586" w:rsidR="004E1BCA" w:rsidRPr="004E1BCA" w:rsidRDefault="004E1BCA" w:rsidP="004E1BCA">
      <w:pPr>
        <w:pStyle w:val="ListParagraph"/>
        <w:ind w:left="1440"/>
        <w:rPr>
          <w:rFonts w:eastAsia="Times New Roman"/>
        </w:rPr>
      </w:pPr>
      <w:r>
        <w:rPr>
          <w:rFonts w:eastAsia="Times New Roman"/>
          <w:i/>
        </w:rPr>
        <w:t>V</w:t>
      </w:r>
      <w:r>
        <w:rPr>
          <w:rFonts w:eastAsia="Times New Roman"/>
        </w:rPr>
        <w:t xml:space="preserve"> reçoit voisins de </w:t>
      </w:r>
      <w:r>
        <w:rPr>
          <w:rFonts w:eastAsia="Times New Roman"/>
          <w:i/>
        </w:rPr>
        <w:t>o</w:t>
      </w:r>
    </w:p>
    <w:p w14:paraId="2ACC8884" w14:textId="63198BF4" w:rsidR="00746E13" w:rsidRPr="00261125" w:rsidRDefault="00746E13" w:rsidP="009B466E">
      <w:pPr>
        <w:pStyle w:val="ListParagraph"/>
        <w:rPr>
          <w:rFonts w:eastAsia="Times New Roman"/>
          <w:i/>
        </w:rPr>
      </w:pPr>
      <w:r>
        <w:rPr>
          <w:rFonts w:eastAsia="Times New Roman"/>
        </w:rPr>
        <w:tab/>
        <w:t xml:space="preserve">Choisir le sommet </w:t>
      </w:r>
      <w:r w:rsidR="007E7ABA">
        <w:rPr>
          <w:rFonts w:eastAsia="Times New Roman"/>
        </w:rPr>
        <w:t xml:space="preserve">courant </w:t>
      </w:r>
      <w:r w:rsidR="007E7ABA" w:rsidRPr="00C2531C">
        <w:rPr>
          <w:rFonts w:eastAsia="Times New Roman"/>
          <w:i/>
        </w:rPr>
        <w:t>c</w:t>
      </w:r>
      <w:r>
        <w:rPr>
          <w:rFonts w:eastAsia="Times New Roman"/>
        </w:rPr>
        <w:t xml:space="preserve"> dans </w:t>
      </w:r>
      <w:r w:rsidRPr="00C2531C">
        <w:rPr>
          <w:rFonts w:eastAsia="Times New Roman"/>
          <w:i/>
        </w:rPr>
        <w:t>V</w:t>
      </w:r>
      <w:r>
        <w:rPr>
          <w:rFonts w:eastAsia="Times New Roman"/>
        </w:rPr>
        <w:t xml:space="preserve"> ayant la plus c</w:t>
      </w:r>
      <w:r w:rsidR="00261125">
        <w:rPr>
          <w:rFonts w:eastAsia="Times New Roman"/>
        </w:rPr>
        <w:t xml:space="preserve">ourte distance au sommet </w:t>
      </w:r>
      <w:r w:rsidR="00261125">
        <w:rPr>
          <w:rFonts w:eastAsia="Times New Roman"/>
          <w:i/>
        </w:rPr>
        <w:t>o</w:t>
      </w:r>
    </w:p>
    <w:p w14:paraId="3DBFF2FA" w14:textId="57E054AF" w:rsidR="00E41C87" w:rsidRDefault="00E41C87" w:rsidP="00E41C87">
      <w:pPr>
        <w:pStyle w:val="ListParagraph"/>
        <w:ind w:left="1440"/>
        <w:rPr>
          <w:rFonts w:eastAsia="Times New Roman"/>
        </w:rPr>
      </w:pPr>
      <w:r w:rsidRPr="00677104">
        <w:rPr>
          <w:rFonts w:eastAsia="Times New Roman"/>
          <w:b/>
        </w:rPr>
        <w:t>Supprimer</w:t>
      </w:r>
      <w:r>
        <w:rPr>
          <w:rFonts w:eastAsia="Times New Roman"/>
        </w:rPr>
        <w:t xml:space="preserve"> </w:t>
      </w:r>
      <w:r w:rsidR="00955348">
        <w:rPr>
          <w:rFonts w:eastAsia="Times New Roman"/>
          <w:i/>
        </w:rPr>
        <w:t>c</w:t>
      </w:r>
      <w:r w:rsidRPr="00C2531C">
        <w:rPr>
          <w:rFonts w:eastAsia="Times New Roman"/>
          <w:i/>
        </w:rPr>
        <w:t xml:space="preserve"> </w:t>
      </w:r>
      <w:r>
        <w:rPr>
          <w:rFonts w:eastAsia="Times New Roman"/>
        </w:rPr>
        <w:t xml:space="preserve">de </w:t>
      </w:r>
      <w:r w:rsidRPr="00C2531C">
        <w:rPr>
          <w:rFonts w:eastAsia="Times New Roman"/>
          <w:i/>
        </w:rPr>
        <w:t>V</w:t>
      </w:r>
      <w:r>
        <w:rPr>
          <w:rFonts w:eastAsia="Times New Roman"/>
        </w:rPr>
        <w:t xml:space="preserve"> et l’ajouter à </w:t>
      </w:r>
      <w:r w:rsidR="003233A1">
        <w:rPr>
          <w:rFonts w:eastAsia="Times New Roman"/>
        </w:rPr>
        <w:t xml:space="preserve">la liste </w:t>
      </w:r>
      <w:r w:rsidR="003233A1" w:rsidRPr="00C2531C">
        <w:rPr>
          <w:rFonts w:eastAsia="Times New Roman"/>
          <w:i/>
        </w:rPr>
        <w:t>E</w:t>
      </w:r>
    </w:p>
    <w:p w14:paraId="2DDC8729" w14:textId="0FDEBCD2" w:rsidR="00CD5EC0" w:rsidRDefault="00CD5EC0" w:rsidP="00E41C87">
      <w:pPr>
        <w:pStyle w:val="ListParagraph"/>
        <w:ind w:left="1440"/>
        <w:rPr>
          <w:rFonts w:eastAsia="Times New Roman"/>
        </w:rPr>
      </w:pPr>
      <w:r w:rsidRPr="00677104">
        <w:rPr>
          <w:rFonts w:eastAsia="Times New Roman"/>
          <w:b/>
        </w:rPr>
        <w:t>Rajouter</w:t>
      </w:r>
      <w:r>
        <w:rPr>
          <w:rFonts w:eastAsia="Times New Roman"/>
        </w:rPr>
        <w:t xml:space="preserve"> une ligne dans le tableau </w:t>
      </w:r>
      <w:r w:rsidRPr="00C2531C">
        <w:rPr>
          <w:rFonts w:eastAsia="Times New Roman"/>
          <w:i/>
        </w:rPr>
        <w:t>TD</w:t>
      </w:r>
      <w:r>
        <w:rPr>
          <w:rFonts w:eastAsia="Times New Roman"/>
        </w:rPr>
        <w:t xml:space="preserve"> des distances, d’en-tête </w:t>
      </w:r>
      <w:r w:rsidR="00955348">
        <w:rPr>
          <w:rFonts w:eastAsia="Times New Roman"/>
          <w:i/>
        </w:rPr>
        <w:t>c</w:t>
      </w:r>
      <w:r>
        <w:rPr>
          <w:rFonts w:eastAsia="Times New Roman"/>
        </w:rPr>
        <w:t>.</w:t>
      </w:r>
    </w:p>
    <w:p w14:paraId="5710E791" w14:textId="203878AD" w:rsidR="00CD5EC0" w:rsidRDefault="00CD5EC0" w:rsidP="00E41C87">
      <w:pPr>
        <w:pStyle w:val="ListParagraph"/>
        <w:ind w:left="1440"/>
        <w:rPr>
          <w:rFonts w:eastAsia="Times New Roman"/>
        </w:rPr>
      </w:pPr>
      <w:r w:rsidRPr="00677104">
        <w:rPr>
          <w:rFonts w:eastAsia="Times New Roman"/>
          <w:b/>
        </w:rPr>
        <w:t>Pour</w:t>
      </w:r>
      <w:r>
        <w:rPr>
          <w:rFonts w:eastAsia="Times New Roman"/>
        </w:rPr>
        <w:t xml:space="preserve"> chaque sommet </w:t>
      </w:r>
      <w:r w:rsidR="007E7ABA" w:rsidRPr="00C2531C">
        <w:rPr>
          <w:rFonts w:eastAsia="Times New Roman"/>
          <w:i/>
        </w:rPr>
        <w:t>s</w:t>
      </w:r>
      <w:r w:rsidR="007E7ABA">
        <w:rPr>
          <w:rFonts w:eastAsia="Times New Roman"/>
        </w:rPr>
        <w:t xml:space="preserve"> </w:t>
      </w:r>
      <w:r>
        <w:rPr>
          <w:rFonts w:eastAsia="Times New Roman"/>
        </w:rPr>
        <w:t>(</w:t>
      </w:r>
      <w:r w:rsidR="007E7ABA">
        <w:rPr>
          <w:rFonts w:eastAsia="Times New Roman"/>
        </w:rPr>
        <w:t xml:space="preserve">intitulé de </w:t>
      </w:r>
      <w:r>
        <w:rPr>
          <w:rFonts w:eastAsia="Times New Roman"/>
        </w:rPr>
        <w:t xml:space="preserve">colonne) de </w:t>
      </w:r>
      <w:r w:rsidRPr="00C2531C">
        <w:rPr>
          <w:rFonts w:eastAsia="Times New Roman"/>
          <w:i/>
        </w:rPr>
        <w:t>TD</w:t>
      </w:r>
    </w:p>
    <w:p w14:paraId="66E04BC6" w14:textId="7F3FCBDF" w:rsidR="00400332" w:rsidRDefault="00400332" w:rsidP="00400332">
      <w:pPr>
        <w:pStyle w:val="ListParagraph"/>
        <w:ind w:left="1440"/>
        <w:rPr>
          <w:rFonts w:eastAsia="Times New Roman"/>
        </w:rPr>
      </w:pPr>
      <w:r>
        <w:rPr>
          <w:rFonts w:eastAsia="Times New Roman"/>
        </w:rPr>
        <w:t xml:space="preserve">     </w:t>
      </w:r>
      <w:r w:rsidRPr="00677104">
        <w:rPr>
          <w:rFonts w:eastAsia="Times New Roman"/>
          <w:b/>
        </w:rPr>
        <w:t>Si</w:t>
      </w:r>
      <w:r>
        <w:rPr>
          <w:rFonts w:eastAsia="Times New Roman"/>
        </w:rPr>
        <w:t xml:space="preserve"> </w:t>
      </w:r>
      <w:r w:rsidRPr="00C2531C">
        <w:rPr>
          <w:rFonts w:eastAsia="Times New Roman"/>
          <w:i/>
        </w:rPr>
        <w:t>s</w:t>
      </w:r>
      <w:r>
        <w:rPr>
          <w:rFonts w:eastAsia="Times New Roman"/>
        </w:rPr>
        <w:t xml:space="preserve"> est un voisin de </w:t>
      </w:r>
      <w:r w:rsidRPr="00C2531C">
        <w:rPr>
          <w:rFonts w:eastAsia="Times New Roman"/>
          <w:i/>
        </w:rPr>
        <w:t>c</w:t>
      </w:r>
      <w:r>
        <w:rPr>
          <w:rFonts w:eastAsia="Times New Roman"/>
        </w:rPr>
        <w:t xml:space="preserve"> et si </w:t>
      </w:r>
      <w:r w:rsidRPr="00C2531C">
        <w:rPr>
          <w:rFonts w:eastAsia="Times New Roman"/>
          <w:i/>
        </w:rPr>
        <w:t>s</w:t>
      </w:r>
      <w:r>
        <w:rPr>
          <w:rFonts w:eastAsia="Times New Roman"/>
        </w:rPr>
        <w:t xml:space="preserve"> n’est pas dans </w:t>
      </w:r>
      <w:r w:rsidRPr="00C2531C">
        <w:rPr>
          <w:rFonts w:eastAsia="Times New Roman"/>
          <w:i/>
        </w:rPr>
        <w:t>E</w:t>
      </w:r>
    </w:p>
    <w:p w14:paraId="02E3FBCE" w14:textId="51FE051E" w:rsidR="00400332" w:rsidRDefault="00DD612F" w:rsidP="00400332">
      <w:pPr>
        <w:pStyle w:val="ListParagraph"/>
        <w:ind w:left="2160"/>
        <w:rPr>
          <w:rFonts w:eastAsia="Times New Roman"/>
        </w:rPr>
      </w:pPr>
      <w:r w:rsidRPr="00677104">
        <w:rPr>
          <w:rFonts w:eastAsia="Times New Roman"/>
          <w:b/>
        </w:rPr>
        <w:t>Ajouter</w:t>
      </w:r>
      <w:r>
        <w:rPr>
          <w:rFonts w:eastAsia="Times New Roman"/>
        </w:rPr>
        <w:t xml:space="preserve"> </w:t>
      </w:r>
      <w:r w:rsidRPr="00C2531C">
        <w:rPr>
          <w:rFonts w:eastAsia="Times New Roman"/>
          <w:i/>
        </w:rPr>
        <w:t>s</w:t>
      </w:r>
      <w:r>
        <w:rPr>
          <w:rFonts w:eastAsia="Times New Roman"/>
        </w:rPr>
        <w:t xml:space="preserve"> dans </w:t>
      </w:r>
      <w:r w:rsidRPr="00C2531C">
        <w:rPr>
          <w:rFonts w:eastAsia="Times New Roman"/>
          <w:i/>
        </w:rPr>
        <w:t>E</w:t>
      </w:r>
    </w:p>
    <w:p w14:paraId="068FB421" w14:textId="2A1BD8A7" w:rsidR="00DD612F" w:rsidRDefault="00DD612F" w:rsidP="00400332">
      <w:pPr>
        <w:pStyle w:val="ListParagraph"/>
        <w:ind w:left="2160"/>
        <w:rPr>
          <w:rFonts w:eastAsia="Times New Roman"/>
        </w:rPr>
      </w:pPr>
      <w:r w:rsidRPr="00677104">
        <w:rPr>
          <w:rFonts w:eastAsia="Times New Roman"/>
          <w:b/>
        </w:rPr>
        <w:t>Mettr</w:t>
      </w:r>
      <w:r>
        <w:rPr>
          <w:rFonts w:eastAsia="Times New Roman"/>
        </w:rPr>
        <w:t xml:space="preserve">e dans la case du tableau de </w:t>
      </w:r>
      <w:r w:rsidRPr="00C2531C">
        <w:rPr>
          <w:rFonts w:eastAsia="Times New Roman"/>
          <w:i/>
        </w:rPr>
        <w:t>s</w:t>
      </w:r>
    </w:p>
    <w:p w14:paraId="19173368" w14:textId="1CAE8C4E" w:rsidR="00DD612F" w:rsidRPr="00955348" w:rsidRDefault="00DD612F" w:rsidP="00400332">
      <w:pPr>
        <w:pStyle w:val="ListParagraph"/>
        <w:ind w:left="2160"/>
        <w:rPr>
          <w:rFonts w:eastAsia="Times New Roman"/>
        </w:rPr>
      </w:pPr>
      <w:r>
        <w:rPr>
          <w:rFonts w:eastAsia="Times New Roman"/>
        </w:rPr>
        <w:t xml:space="preserve">     La</w:t>
      </w:r>
      <w:r w:rsidR="00955348">
        <w:rPr>
          <w:rFonts w:eastAsia="Times New Roman"/>
        </w:rPr>
        <w:t xml:space="preserve"> distance égale à distance(</w:t>
      </w:r>
      <w:r w:rsidR="00955348">
        <w:rPr>
          <w:rFonts w:eastAsia="Times New Roman"/>
          <w:i/>
        </w:rPr>
        <w:t>o</w:t>
      </w:r>
      <w:r w:rsidR="00955348">
        <w:rPr>
          <w:rFonts w:eastAsia="Times New Roman"/>
        </w:rPr>
        <w:t>,</w:t>
      </w:r>
      <w:r>
        <w:rPr>
          <w:rFonts w:eastAsia="Times New Roman"/>
        </w:rPr>
        <w:t xml:space="preserve"> </w:t>
      </w:r>
      <w:r w:rsidRPr="00C2531C">
        <w:rPr>
          <w:rFonts w:eastAsia="Times New Roman"/>
          <w:i/>
        </w:rPr>
        <w:t>c</w:t>
      </w:r>
      <w:r w:rsidR="00955348">
        <w:rPr>
          <w:rFonts w:eastAsia="Times New Roman"/>
        </w:rPr>
        <w:t>)+ distance(</w:t>
      </w:r>
      <w:r w:rsidRPr="00C2531C">
        <w:rPr>
          <w:rFonts w:eastAsia="Times New Roman"/>
          <w:i/>
        </w:rPr>
        <w:t>c</w:t>
      </w:r>
      <w:r w:rsidR="00955348">
        <w:rPr>
          <w:rFonts w:eastAsia="Times New Roman"/>
        </w:rPr>
        <w:t>,</w:t>
      </w:r>
      <w:r>
        <w:rPr>
          <w:rFonts w:eastAsia="Times New Roman"/>
        </w:rPr>
        <w:t xml:space="preserve"> </w:t>
      </w:r>
      <w:r w:rsidRPr="00C2531C">
        <w:rPr>
          <w:rFonts w:eastAsia="Times New Roman"/>
          <w:i/>
        </w:rPr>
        <w:t>s</w:t>
      </w:r>
      <w:r w:rsidR="00955348">
        <w:rPr>
          <w:rFonts w:eastAsia="Times New Roman"/>
        </w:rPr>
        <w:t>)</w:t>
      </w:r>
    </w:p>
    <w:p w14:paraId="41A57FA1" w14:textId="051E1025" w:rsidR="00DD612F" w:rsidRDefault="00DD612F" w:rsidP="00DD612F">
      <w:pPr>
        <w:pStyle w:val="ListParagraph"/>
        <w:ind w:left="2160"/>
        <w:rPr>
          <w:rFonts w:eastAsia="Times New Roman"/>
        </w:rPr>
      </w:pPr>
      <w:r>
        <w:rPr>
          <w:rFonts w:eastAsia="Times New Roman"/>
        </w:rPr>
        <w:t xml:space="preserve">     La provenance </w:t>
      </w:r>
      <w:r w:rsidRPr="00C2531C">
        <w:rPr>
          <w:rFonts w:eastAsia="Times New Roman"/>
          <w:i/>
        </w:rPr>
        <w:t>c</w:t>
      </w:r>
      <w:r>
        <w:rPr>
          <w:rFonts w:eastAsia="Times New Roman"/>
        </w:rPr>
        <w:t xml:space="preserve"> (le chemin pour aller à s vient de c)</w:t>
      </w:r>
    </w:p>
    <w:p w14:paraId="58D0B32C" w14:textId="1EFD68B0" w:rsidR="00DD612F" w:rsidRDefault="00DD612F" w:rsidP="00DD612F">
      <w:pPr>
        <w:pStyle w:val="ListParagraph"/>
        <w:ind w:left="1440"/>
        <w:rPr>
          <w:rFonts w:eastAsia="Times New Roman"/>
        </w:rPr>
      </w:pPr>
      <w:r>
        <w:rPr>
          <w:rFonts w:eastAsia="Times New Roman"/>
        </w:rPr>
        <w:t xml:space="preserve">     </w:t>
      </w:r>
      <w:r w:rsidRPr="00677104">
        <w:rPr>
          <w:rFonts w:eastAsia="Times New Roman"/>
          <w:b/>
        </w:rPr>
        <w:t>Sinon si</w:t>
      </w:r>
      <w:r>
        <w:rPr>
          <w:rFonts w:eastAsia="Times New Roman"/>
        </w:rPr>
        <w:t xml:space="preserve"> </w:t>
      </w:r>
      <w:r w:rsidRPr="00C2531C">
        <w:rPr>
          <w:rFonts w:eastAsia="Times New Roman"/>
          <w:i/>
        </w:rPr>
        <w:t>s</w:t>
      </w:r>
      <w:r>
        <w:rPr>
          <w:rFonts w:eastAsia="Times New Roman"/>
        </w:rPr>
        <w:t xml:space="preserve"> est un voisin de </w:t>
      </w:r>
      <w:r w:rsidRPr="00C2531C">
        <w:rPr>
          <w:rFonts w:eastAsia="Times New Roman"/>
          <w:i/>
        </w:rPr>
        <w:t>c</w:t>
      </w:r>
      <w:r>
        <w:rPr>
          <w:rFonts w:eastAsia="Times New Roman"/>
        </w:rPr>
        <w:t xml:space="preserve"> et si </w:t>
      </w:r>
      <w:r w:rsidRPr="00C2531C">
        <w:rPr>
          <w:rFonts w:eastAsia="Times New Roman"/>
          <w:i/>
        </w:rPr>
        <w:t>s</w:t>
      </w:r>
      <w:r>
        <w:rPr>
          <w:rFonts w:eastAsia="Times New Roman"/>
        </w:rPr>
        <w:t xml:space="preserve"> est déjà dans </w:t>
      </w:r>
      <w:r w:rsidRPr="00C2531C">
        <w:rPr>
          <w:rFonts w:eastAsia="Times New Roman"/>
          <w:i/>
        </w:rPr>
        <w:t>E</w:t>
      </w:r>
    </w:p>
    <w:p w14:paraId="7AA5E9F2" w14:textId="45F1F0B5" w:rsidR="00DD612F" w:rsidRDefault="00DD612F" w:rsidP="00DD612F">
      <w:pPr>
        <w:pStyle w:val="ListParagraph"/>
        <w:ind w:left="1440"/>
        <w:rPr>
          <w:rFonts w:eastAsia="Times New Roman"/>
        </w:rPr>
      </w:pPr>
      <w:r>
        <w:rPr>
          <w:rFonts w:eastAsia="Times New Roman"/>
        </w:rPr>
        <w:tab/>
      </w:r>
      <w:r w:rsidRPr="00677104">
        <w:rPr>
          <w:rFonts w:eastAsia="Times New Roman"/>
          <w:b/>
        </w:rPr>
        <w:t>Si</w:t>
      </w:r>
      <w:r>
        <w:rPr>
          <w:rFonts w:eastAsia="Times New Roman"/>
        </w:rPr>
        <w:t xml:space="preserve"> </w:t>
      </w:r>
      <w:r w:rsidR="00955348">
        <w:rPr>
          <w:rFonts w:eastAsia="Times New Roman"/>
        </w:rPr>
        <w:t>distance(</w:t>
      </w:r>
      <w:r w:rsidR="00955348">
        <w:rPr>
          <w:rFonts w:eastAsia="Times New Roman"/>
          <w:i/>
        </w:rPr>
        <w:t>o</w:t>
      </w:r>
      <w:r w:rsidR="00955348">
        <w:rPr>
          <w:rFonts w:eastAsia="Times New Roman"/>
        </w:rPr>
        <w:t xml:space="preserve">, </w:t>
      </w:r>
      <w:r w:rsidR="00955348" w:rsidRPr="00C2531C">
        <w:rPr>
          <w:rFonts w:eastAsia="Times New Roman"/>
          <w:i/>
        </w:rPr>
        <w:t>c</w:t>
      </w:r>
      <w:r w:rsidR="00955348">
        <w:rPr>
          <w:rFonts w:eastAsia="Times New Roman"/>
        </w:rPr>
        <w:t>)+ distance(</w:t>
      </w:r>
      <w:r w:rsidR="00955348" w:rsidRPr="00C2531C">
        <w:rPr>
          <w:rFonts w:eastAsia="Times New Roman"/>
          <w:i/>
        </w:rPr>
        <w:t>c</w:t>
      </w:r>
      <w:r w:rsidR="00955348">
        <w:rPr>
          <w:rFonts w:eastAsia="Times New Roman"/>
        </w:rPr>
        <w:t xml:space="preserve">, </w:t>
      </w:r>
      <w:r w:rsidR="00955348" w:rsidRPr="00C2531C">
        <w:rPr>
          <w:rFonts w:eastAsia="Times New Roman"/>
          <w:i/>
        </w:rPr>
        <w:t>s</w:t>
      </w:r>
      <w:r w:rsidR="00955348">
        <w:rPr>
          <w:rFonts w:eastAsia="Times New Roman"/>
        </w:rPr>
        <w:t xml:space="preserve">) </w:t>
      </w:r>
      <w:r>
        <w:rPr>
          <w:rFonts w:eastAsia="Times New Roman"/>
        </w:rPr>
        <w:t xml:space="preserve">est inférieure à la distance </w:t>
      </w:r>
      <w:r w:rsidR="00955348">
        <w:rPr>
          <w:rFonts w:eastAsia="Times New Roman"/>
        </w:rPr>
        <w:t xml:space="preserve">déjà </w:t>
      </w:r>
      <w:r>
        <w:rPr>
          <w:rFonts w:eastAsia="Times New Roman"/>
        </w:rPr>
        <w:t>dans le tableau</w:t>
      </w:r>
    </w:p>
    <w:p w14:paraId="072D9278" w14:textId="170B24DC" w:rsidR="00DD612F" w:rsidRDefault="00DD612F" w:rsidP="00DD612F">
      <w:pPr>
        <w:pStyle w:val="ListParagraph"/>
        <w:ind w:left="2160"/>
        <w:rPr>
          <w:rFonts w:eastAsia="Times New Roman"/>
        </w:rPr>
      </w:pPr>
      <w:r>
        <w:rPr>
          <w:rFonts w:eastAsia="Times New Roman"/>
        </w:rPr>
        <w:t xml:space="preserve">    </w:t>
      </w:r>
      <w:r w:rsidRPr="00677104">
        <w:rPr>
          <w:rFonts w:eastAsia="Times New Roman"/>
          <w:b/>
        </w:rPr>
        <w:t>Mettre</w:t>
      </w:r>
      <w:r>
        <w:rPr>
          <w:rFonts w:eastAsia="Times New Roman"/>
        </w:rPr>
        <w:t xml:space="preserve"> dans la case du tableau de</w:t>
      </w:r>
      <w:r w:rsidRPr="00C2531C">
        <w:rPr>
          <w:rFonts w:eastAsia="Times New Roman"/>
          <w:i/>
        </w:rPr>
        <w:t xml:space="preserve"> s </w:t>
      </w:r>
      <w:r>
        <w:rPr>
          <w:rFonts w:eastAsia="Times New Roman"/>
        </w:rPr>
        <w:t>comme ci-dessus</w:t>
      </w:r>
    </w:p>
    <w:p w14:paraId="7A58CBB9" w14:textId="336C89D9" w:rsidR="00DD612F" w:rsidRDefault="00DD612F" w:rsidP="00DD612F">
      <w:pPr>
        <w:pStyle w:val="ListParagraph"/>
        <w:ind w:left="2160"/>
        <w:rPr>
          <w:rFonts w:eastAsia="Times New Roman"/>
        </w:rPr>
      </w:pPr>
      <w:r>
        <w:rPr>
          <w:rFonts w:eastAsia="Times New Roman"/>
        </w:rPr>
        <w:t xml:space="preserve">     La distance égale à </w:t>
      </w:r>
      <w:r w:rsidR="00955348">
        <w:rPr>
          <w:rFonts w:eastAsia="Times New Roman"/>
        </w:rPr>
        <w:t>distance(</w:t>
      </w:r>
      <w:r w:rsidR="00955348">
        <w:rPr>
          <w:rFonts w:eastAsia="Times New Roman"/>
          <w:i/>
        </w:rPr>
        <w:t>o</w:t>
      </w:r>
      <w:r w:rsidR="00955348">
        <w:rPr>
          <w:rFonts w:eastAsia="Times New Roman"/>
        </w:rPr>
        <w:t xml:space="preserve">, </w:t>
      </w:r>
      <w:r w:rsidR="00955348" w:rsidRPr="00C2531C">
        <w:rPr>
          <w:rFonts w:eastAsia="Times New Roman"/>
          <w:i/>
        </w:rPr>
        <w:t>c</w:t>
      </w:r>
      <w:r w:rsidR="00955348">
        <w:rPr>
          <w:rFonts w:eastAsia="Times New Roman"/>
        </w:rPr>
        <w:t>)+ distance(</w:t>
      </w:r>
      <w:r w:rsidR="00955348" w:rsidRPr="00C2531C">
        <w:rPr>
          <w:rFonts w:eastAsia="Times New Roman"/>
          <w:i/>
        </w:rPr>
        <w:t>c</w:t>
      </w:r>
      <w:r w:rsidR="00955348">
        <w:rPr>
          <w:rFonts w:eastAsia="Times New Roman"/>
        </w:rPr>
        <w:t xml:space="preserve">, </w:t>
      </w:r>
      <w:r w:rsidR="00955348" w:rsidRPr="00C2531C">
        <w:rPr>
          <w:rFonts w:eastAsia="Times New Roman"/>
          <w:i/>
        </w:rPr>
        <w:t>s</w:t>
      </w:r>
      <w:r w:rsidR="00955348">
        <w:rPr>
          <w:rFonts w:eastAsia="Times New Roman"/>
        </w:rPr>
        <w:t>)</w:t>
      </w:r>
    </w:p>
    <w:p w14:paraId="3B8C7902" w14:textId="77777777" w:rsidR="00DD612F" w:rsidRDefault="00DD612F" w:rsidP="00DD612F">
      <w:pPr>
        <w:pStyle w:val="ListParagraph"/>
        <w:ind w:left="2160"/>
        <w:rPr>
          <w:rFonts w:eastAsia="Times New Roman"/>
        </w:rPr>
      </w:pPr>
      <w:r>
        <w:rPr>
          <w:rFonts w:eastAsia="Times New Roman"/>
        </w:rPr>
        <w:t xml:space="preserve">     La provenance </w:t>
      </w:r>
      <w:r w:rsidRPr="00C2531C">
        <w:rPr>
          <w:rFonts w:eastAsia="Times New Roman"/>
          <w:i/>
        </w:rPr>
        <w:t>c</w:t>
      </w:r>
      <w:r>
        <w:rPr>
          <w:rFonts w:eastAsia="Times New Roman"/>
        </w:rPr>
        <w:t xml:space="preserve"> (le chemin pour aller à </w:t>
      </w:r>
      <w:r w:rsidRPr="00C2531C">
        <w:rPr>
          <w:rFonts w:eastAsia="Times New Roman"/>
          <w:i/>
        </w:rPr>
        <w:t>s</w:t>
      </w:r>
      <w:r>
        <w:rPr>
          <w:rFonts w:eastAsia="Times New Roman"/>
        </w:rPr>
        <w:t xml:space="preserve"> vient de </w:t>
      </w:r>
      <w:r w:rsidRPr="00C2531C">
        <w:rPr>
          <w:rFonts w:eastAsia="Times New Roman"/>
          <w:i/>
        </w:rPr>
        <w:t>c</w:t>
      </w:r>
      <w:r>
        <w:rPr>
          <w:rFonts w:eastAsia="Times New Roman"/>
        </w:rPr>
        <w:t>)</w:t>
      </w:r>
    </w:p>
    <w:p w14:paraId="00A40759" w14:textId="2FBA8E97" w:rsidR="00DD612F" w:rsidRDefault="00DD612F" w:rsidP="00DD612F">
      <w:pPr>
        <w:pStyle w:val="ListParagraph"/>
        <w:ind w:left="2160"/>
        <w:rPr>
          <w:rFonts w:eastAsia="Times New Roman"/>
        </w:rPr>
      </w:pPr>
    </w:p>
    <w:p w14:paraId="6D5E07F2" w14:textId="52704BCC" w:rsidR="00DD612F" w:rsidRDefault="00D44C68" w:rsidP="00D44C68">
      <w:pPr>
        <w:ind w:left="720"/>
        <w:rPr>
          <w:rFonts w:eastAsia="Times New Roman"/>
        </w:rPr>
      </w:pPr>
      <w:r w:rsidRPr="00D44C68">
        <w:rPr>
          <w:rFonts w:eastAsia="Times New Roman"/>
          <w:i/>
        </w:rPr>
        <w:t>Exemple</w:t>
      </w:r>
      <w:r>
        <w:rPr>
          <w:rFonts w:eastAsia="Times New Roman"/>
          <w:i/>
        </w:rPr>
        <w:t> </w:t>
      </w:r>
      <w:r>
        <w:rPr>
          <w:rFonts w:eastAsia="Times New Roman"/>
        </w:rPr>
        <w:t>:</w:t>
      </w:r>
      <w:r w:rsidR="00A85A7A">
        <w:rPr>
          <w:rFonts w:eastAsia="Times New Roman"/>
        </w:rPr>
        <w:t xml:space="preserve"> Calcul des chemins de coût minimal à partir du routeur R1</w:t>
      </w:r>
      <w:r w:rsidR="00B1116E">
        <w:rPr>
          <w:rFonts w:eastAsia="Times New Roman"/>
        </w:rPr>
        <w:t xml:space="preserve"> dans le réseau suivant.</w:t>
      </w:r>
    </w:p>
    <w:p w14:paraId="0E14A67A" w14:textId="77777777" w:rsidR="00A85A7A" w:rsidRDefault="00A85A7A" w:rsidP="00D44C68">
      <w:pPr>
        <w:ind w:left="720"/>
        <w:rPr>
          <w:rFonts w:eastAsia="Times New Roman"/>
        </w:rPr>
      </w:pPr>
    </w:p>
    <w:p w14:paraId="441C7AD1" w14:textId="279CA5BD" w:rsidR="00A85A7A" w:rsidRDefault="00A85A7A" w:rsidP="00A85A7A">
      <w:pPr>
        <w:ind w:left="720"/>
        <w:jc w:val="center"/>
        <w:rPr>
          <w:rFonts w:eastAsia="Times New Roman"/>
        </w:rPr>
      </w:pPr>
      <w:r>
        <w:rPr>
          <w:rFonts w:eastAsia="Times New Roman"/>
          <w:noProof/>
          <w:lang w:val="en-US"/>
        </w:rPr>
        <w:lastRenderedPageBreak/>
        <w:drawing>
          <wp:inline distT="0" distB="0" distL="0" distR="0" wp14:anchorId="6B32FC0D" wp14:editId="4AB2EEEB">
            <wp:extent cx="4927443" cy="3169467"/>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559" cy="3169542"/>
                    </a:xfrm>
                    <a:prstGeom prst="rect">
                      <a:avLst/>
                    </a:prstGeom>
                    <a:noFill/>
                    <a:ln>
                      <a:noFill/>
                    </a:ln>
                  </pic:spPr>
                </pic:pic>
              </a:graphicData>
            </a:graphic>
          </wp:inline>
        </w:drawing>
      </w:r>
    </w:p>
    <w:p w14:paraId="5771F3C8" w14:textId="77777777" w:rsidR="00A85A7A" w:rsidRDefault="00A85A7A" w:rsidP="00D44C68">
      <w:pPr>
        <w:ind w:left="720"/>
        <w:rPr>
          <w:rFonts w:eastAsia="Times New Roman"/>
        </w:rPr>
      </w:pPr>
    </w:p>
    <w:p w14:paraId="49A22569" w14:textId="77777777" w:rsidR="00A85A7A" w:rsidRDefault="00A85A7A" w:rsidP="00D44C68">
      <w:pPr>
        <w:ind w:left="720"/>
        <w:rPr>
          <w:rFonts w:eastAsia="Times New Roman"/>
        </w:rPr>
      </w:pPr>
    </w:p>
    <w:p w14:paraId="13A07141" w14:textId="77777777" w:rsidR="00A85A7A" w:rsidRPr="00D44C68" w:rsidRDefault="00A85A7A" w:rsidP="00D44C68">
      <w:pPr>
        <w:ind w:left="720"/>
        <w:rPr>
          <w:rFonts w:eastAsia="Times New Roman"/>
        </w:rPr>
      </w:pPr>
    </w:p>
    <w:tbl>
      <w:tblPr>
        <w:tblStyle w:val="TableGrid"/>
        <w:tblW w:w="0" w:type="auto"/>
        <w:tblInd w:w="360" w:type="dxa"/>
        <w:tblLook w:val="04A0" w:firstRow="1" w:lastRow="0" w:firstColumn="1" w:lastColumn="0" w:noHBand="0" w:noVBand="1"/>
      </w:tblPr>
      <w:tblGrid>
        <w:gridCol w:w="1047"/>
        <w:gridCol w:w="1111"/>
        <w:gridCol w:w="1110"/>
        <w:gridCol w:w="888"/>
        <w:gridCol w:w="889"/>
        <w:gridCol w:w="889"/>
        <w:gridCol w:w="889"/>
        <w:gridCol w:w="889"/>
        <w:gridCol w:w="889"/>
        <w:gridCol w:w="889"/>
        <w:gridCol w:w="826"/>
      </w:tblGrid>
      <w:tr w:rsidR="00AF1925" w14:paraId="2A91132B" w14:textId="03625C40" w:rsidTr="00AF1925">
        <w:tc>
          <w:tcPr>
            <w:tcW w:w="1047" w:type="dxa"/>
            <w:vAlign w:val="center"/>
          </w:tcPr>
          <w:p w14:paraId="123C6EBC" w14:textId="1A2E0555" w:rsidR="00AF1925" w:rsidRDefault="00AF1925" w:rsidP="00AF1925">
            <w:pPr>
              <w:jc w:val="center"/>
              <w:rPr>
                <w:rFonts w:eastAsia="Times New Roman"/>
              </w:rPr>
            </w:pPr>
            <w:r>
              <w:rPr>
                <w:rFonts w:eastAsia="Times New Roman"/>
              </w:rPr>
              <w:t>Sommet courant</w:t>
            </w:r>
          </w:p>
        </w:tc>
        <w:tc>
          <w:tcPr>
            <w:tcW w:w="1111" w:type="dxa"/>
            <w:vAlign w:val="center"/>
          </w:tcPr>
          <w:p w14:paraId="3370EFD9" w14:textId="728F506A" w:rsidR="00AF1925" w:rsidRDefault="00AF1925" w:rsidP="00AF1925">
            <w:pPr>
              <w:jc w:val="center"/>
              <w:rPr>
                <w:rFonts w:eastAsia="Times New Roman"/>
              </w:rPr>
            </w:pPr>
            <w:r>
              <w:rPr>
                <w:rFonts w:eastAsia="Times New Roman"/>
              </w:rPr>
              <w:t>Sommets explorés</w:t>
            </w:r>
          </w:p>
        </w:tc>
        <w:tc>
          <w:tcPr>
            <w:tcW w:w="1110" w:type="dxa"/>
            <w:vAlign w:val="center"/>
          </w:tcPr>
          <w:p w14:paraId="0EAE3199" w14:textId="7F0CD7BB" w:rsidR="00AF1925" w:rsidRDefault="00AF1925" w:rsidP="00AF1925">
            <w:pPr>
              <w:jc w:val="center"/>
              <w:rPr>
                <w:rFonts w:eastAsia="Times New Roman"/>
              </w:rPr>
            </w:pPr>
            <w:r>
              <w:rPr>
                <w:rFonts w:eastAsia="Times New Roman"/>
              </w:rPr>
              <w:t>Sommets voisins</w:t>
            </w:r>
          </w:p>
        </w:tc>
        <w:tc>
          <w:tcPr>
            <w:tcW w:w="888" w:type="dxa"/>
            <w:vAlign w:val="center"/>
          </w:tcPr>
          <w:p w14:paraId="4BB18549" w14:textId="2ABD306C" w:rsidR="00AF1925" w:rsidRDefault="00AF1925" w:rsidP="00AF1925">
            <w:pPr>
              <w:jc w:val="center"/>
              <w:rPr>
                <w:rFonts w:eastAsia="Times New Roman"/>
              </w:rPr>
            </w:pPr>
            <w:r>
              <w:rPr>
                <w:rFonts w:eastAsia="Times New Roman"/>
              </w:rPr>
              <w:t>R1</w:t>
            </w:r>
          </w:p>
        </w:tc>
        <w:tc>
          <w:tcPr>
            <w:tcW w:w="889" w:type="dxa"/>
            <w:vAlign w:val="center"/>
          </w:tcPr>
          <w:p w14:paraId="74531F07" w14:textId="36F77314" w:rsidR="00AF1925" w:rsidRDefault="00AF1925" w:rsidP="00AF1925">
            <w:pPr>
              <w:jc w:val="center"/>
              <w:rPr>
                <w:rFonts w:eastAsia="Times New Roman"/>
              </w:rPr>
            </w:pPr>
            <w:r>
              <w:rPr>
                <w:rFonts w:eastAsia="Times New Roman"/>
              </w:rPr>
              <w:t>R2</w:t>
            </w:r>
          </w:p>
        </w:tc>
        <w:tc>
          <w:tcPr>
            <w:tcW w:w="889" w:type="dxa"/>
            <w:vAlign w:val="center"/>
          </w:tcPr>
          <w:p w14:paraId="33DA43C2" w14:textId="4E06A9EB" w:rsidR="00AF1925" w:rsidRDefault="00AF1925" w:rsidP="00AF1925">
            <w:pPr>
              <w:jc w:val="center"/>
              <w:rPr>
                <w:rFonts w:eastAsia="Times New Roman"/>
              </w:rPr>
            </w:pPr>
            <w:r>
              <w:rPr>
                <w:rFonts w:eastAsia="Times New Roman"/>
              </w:rPr>
              <w:t>R3</w:t>
            </w:r>
          </w:p>
        </w:tc>
        <w:tc>
          <w:tcPr>
            <w:tcW w:w="889" w:type="dxa"/>
            <w:vAlign w:val="center"/>
          </w:tcPr>
          <w:p w14:paraId="576638D3" w14:textId="70B18C89" w:rsidR="00AF1925" w:rsidRDefault="00AF1925" w:rsidP="00AF1925">
            <w:pPr>
              <w:jc w:val="center"/>
              <w:rPr>
                <w:rFonts w:eastAsia="Times New Roman"/>
              </w:rPr>
            </w:pPr>
            <w:r>
              <w:rPr>
                <w:rFonts w:eastAsia="Times New Roman"/>
              </w:rPr>
              <w:t>R4</w:t>
            </w:r>
          </w:p>
        </w:tc>
        <w:tc>
          <w:tcPr>
            <w:tcW w:w="889" w:type="dxa"/>
            <w:vAlign w:val="center"/>
          </w:tcPr>
          <w:p w14:paraId="079EDE35" w14:textId="666960BF" w:rsidR="00AF1925" w:rsidRDefault="00AF1925" w:rsidP="00AF1925">
            <w:pPr>
              <w:jc w:val="center"/>
              <w:rPr>
                <w:rFonts w:eastAsia="Times New Roman"/>
              </w:rPr>
            </w:pPr>
            <w:r>
              <w:rPr>
                <w:rFonts w:eastAsia="Times New Roman"/>
              </w:rPr>
              <w:t>R5</w:t>
            </w:r>
          </w:p>
        </w:tc>
        <w:tc>
          <w:tcPr>
            <w:tcW w:w="889" w:type="dxa"/>
            <w:vAlign w:val="center"/>
          </w:tcPr>
          <w:p w14:paraId="74BF4BC7" w14:textId="73B17EB0" w:rsidR="00AF1925" w:rsidRDefault="00AF1925" w:rsidP="00AF1925">
            <w:pPr>
              <w:jc w:val="center"/>
              <w:rPr>
                <w:rFonts w:eastAsia="Times New Roman"/>
              </w:rPr>
            </w:pPr>
            <w:r>
              <w:rPr>
                <w:rFonts w:eastAsia="Times New Roman"/>
              </w:rPr>
              <w:t>R6</w:t>
            </w:r>
          </w:p>
        </w:tc>
        <w:tc>
          <w:tcPr>
            <w:tcW w:w="889" w:type="dxa"/>
            <w:vAlign w:val="center"/>
          </w:tcPr>
          <w:p w14:paraId="69CAF7CB" w14:textId="7B561713" w:rsidR="00AF1925" w:rsidRDefault="00AF1925" w:rsidP="00AF1925">
            <w:pPr>
              <w:jc w:val="center"/>
              <w:rPr>
                <w:rFonts w:eastAsia="Times New Roman"/>
              </w:rPr>
            </w:pPr>
            <w:r>
              <w:rPr>
                <w:rFonts w:eastAsia="Times New Roman"/>
              </w:rPr>
              <w:t>R7</w:t>
            </w:r>
          </w:p>
        </w:tc>
        <w:tc>
          <w:tcPr>
            <w:tcW w:w="826" w:type="dxa"/>
            <w:vAlign w:val="center"/>
          </w:tcPr>
          <w:p w14:paraId="6F79B60C" w14:textId="4728A2D3" w:rsidR="00AF1925" w:rsidRDefault="00AF1925" w:rsidP="00AF1925">
            <w:pPr>
              <w:jc w:val="center"/>
              <w:rPr>
                <w:rFonts w:eastAsia="Times New Roman"/>
              </w:rPr>
            </w:pPr>
            <w:r>
              <w:rPr>
                <w:rFonts w:eastAsia="Times New Roman"/>
              </w:rPr>
              <w:t>R8</w:t>
            </w:r>
          </w:p>
        </w:tc>
      </w:tr>
      <w:tr w:rsidR="00AF1925" w14:paraId="4CA4151B" w14:textId="2B49F068" w:rsidTr="00AF1925">
        <w:tc>
          <w:tcPr>
            <w:tcW w:w="1047" w:type="dxa"/>
            <w:vAlign w:val="center"/>
          </w:tcPr>
          <w:p w14:paraId="1A992C18" w14:textId="74FE3CAE" w:rsidR="00AF1925" w:rsidRDefault="00712FC7" w:rsidP="00AF1925">
            <w:pPr>
              <w:jc w:val="center"/>
              <w:rPr>
                <w:rFonts w:eastAsia="Times New Roman"/>
              </w:rPr>
            </w:pPr>
            <w:r>
              <w:rPr>
                <w:rFonts w:eastAsia="Times New Roman"/>
              </w:rPr>
              <w:t>Init</w:t>
            </w:r>
          </w:p>
        </w:tc>
        <w:tc>
          <w:tcPr>
            <w:tcW w:w="1111" w:type="dxa"/>
            <w:vAlign w:val="center"/>
          </w:tcPr>
          <w:p w14:paraId="013D5589" w14:textId="1223A7F8" w:rsidR="00AF1925" w:rsidRDefault="003B22B4" w:rsidP="00AF1925">
            <w:pPr>
              <w:jc w:val="center"/>
              <w:rPr>
                <w:rFonts w:eastAsia="Times New Roman"/>
              </w:rPr>
            </w:pPr>
            <w:r>
              <w:rPr>
                <w:rFonts w:eastAsia="Times New Roman"/>
              </w:rPr>
              <w:t>(R1)</w:t>
            </w:r>
          </w:p>
        </w:tc>
        <w:tc>
          <w:tcPr>
            <w:tcW w:w="1110" w:type="dxa"/>
            <w:vAlign w:val="center"/>
          </w:tcPr>
          <w:p w14:paraId="290720D1" w14:textId="2FDFD608" w:rsidR="00AF1925" w:rsidRDefault="00AF1925" w:rsidP="00AF1925">
            <w:pPr>
              <w:jc w:val="center"/>
              <w:rPr>
                <w:rFonts w:eastAsia="Times New Roman"/>
              </w:rPr>
            </w:pPr>
            <w:r>
              <w:rPr>
                <w:rFonts w:eastAsia="Times New Roman"/>
              </w:rPr>
              <w:t>R1 R2 R3 R4</w:t>
            </w:r>
          </w:p>
        </w:tc>
        <w:tc>
          <w:tcPr>
            <w:tcW w:w="888" w:type="dxa"/>
            <w:vAlign w:val="center"/>
          </w:tcPr>
          <w:p w14:paraId="1182C6AD" w14:textId="6CA1C4D8" w:rsidR="00AF1925" w:rsidRDefault="00712FC7" w:rsidP="00AF1925">
            <w:pPr>
              <w:jc w:val="center"/>
              <w:rPr>
                <w:rFonts w:eastAsia="Times New Roman"/>
              </w:rPr>
            </w:pPr>
            <w:r>
              <w:rPr>
                <w:rFonts w:eastAsia="Times New Roman"/>
              </w:rPr>
              <w:t>0</w:t>
            </w:r>
            <w:r w:rsidR="00AF1925">
              <w:rPr>
                <w:rFonts w:eastAsia="Times New Roman"/>
              </w:rPr>
              <w:t>, N</w:t>
            </w:r>
          </w:p>
        </w:tc>
        <w:tc>
          <w:tcPr>
            <w:tcW w:w="889" w:type="dxa"/>
            <w:vAlign w:val="center"/>
          </w:tcPr>
          <w:p w14:paraId="610C842B" w14:textId="4011FC29" w:rsidR="00AF1925" w:rsidRDefault="002A5BB1" w:rsidP="00AF1925">
            <w:pPr>
              <w:jc w:val="center"/>
              <w:rPr>
                <w:rFonts w:eastAsia="Times New Roman"/>
              </w:rPr>
            </w:pPr>
            <w:r>
              <w:rPr>
                <w:rFonts w:eastAsia="Times New Roman"/>
              </w:rPr>
              <w:t>Inf, N</w:t>
            </w:r>
          </w:p>
        </w:tc>
        <w:tc>
          <w:tcPr>
            <w:tcW w:w="889" w:type="dxa"/>
            <w:vAlign w:val="center"/>
          </w:tcPr>
          <w:p w14:paraId="38375959" w14:textId="3D6928AB" w:rsidR="00AF1925" w:rsidRDefault="002A5BB1" w:rsidP="00AF1925">
            <w:pPr>
              <w:jc w:val="center"/>
              <w:rPr>
                <w:rFonts w:eastAsia="Times New Roman"/>
              </w:rPr>
            </w:pPr>
            <w:r w:rsidRPr="002A5BB1">
              <w:rPr>
                <w:rFonts w:eastAsia="Times New Roman"/>
              </w:rPr>
              <w:t>Inf, N</w:t>
            </w:r>
          </w:p>
        </w:tc>
        <w:tc>
          <w:tcPr>
            <w:tcW w:w="889" w:type="dxa"/>
            <w:vAlign w:val="center"/>
          </w:tcPr>
          <w:p w14:paraId="3E6B86E5" w14:textId="066BBA8D" w:rsidR="00AF1925" w:rsidRDefault="002A5BB1" w:rsidP="00AF1925">
            <w:pPr>
              <w:jc w:val="center"/>
              <w:rPr>
                <w:rFonts w:eastAsia="Times New Roman"/>
              </w:rPr>
            </w:pPr>
            <w:r w:rsidRPr="002A5BB1">
              <w:rPr>
                <w:rFonts w:eastAsia="Times New Roman"/>
              </w:rPr>
              <w:t>Inf, N</w:t>
            </w:r>
          </w:p>
        </w:tc>
        <w:tc>
          <w:tcPr>
            <w:tcW w:w="889" w:type="dxa"/>
            <w:vAlign w:val="center"/>
          </w:tcPr>
          <w:p w14:paraId="3E22D7AF" w14:textId="15B36B4C" w:rsidR="00AF1925" w:rsidRDefault="002A5BB1" w:rsidP="00AF1925">
            <w:pPr>
              <w:jc w:val="center"/>
              <w:rPr>
                <w:rFonts w:eastAsia="Times New Roman"/>
              </w:rPr>
            </w:pPr>
            <w:r w:rsidRPr="002A5BB1">
              <w:rPr>
                <w:rFonts w:eastAsia="Times New Roman"/>
              </w:rPr>
              <w:t>Inf, N</w:t>
            </w:r>
          </w:p>
        </w:tc>
        <w:tc>
          <w:tcPr>
            <w:tcW w:w="889" w:type="dxa"/>
            <w:vAlign w:val="center"/>
          </w:tcPr>
          <w:p w14:paraId="59B91BE8" w14:textId="6189656C" w:rsidR="00AF1925" w:rsidRDefault="002A5BB1" w:rsidP="00AF1925">
            <w:pPr>
              <w:jc w:val="center"/>
              <w:rPr>
                <w:rFonts w:eastAsia="Times New Roman"/>
              </w:rPr>
            </w:pPr>
            <w:r w:rsidRPr="002A5BB1">
              <w:rPr>
                <w:rFonts w:eastAsia="Times New Roman"/>
              </w:rPr>
              <w:t>Inf, N</w:t>
            </w:r>
          </w:p>
        </w:tc>
        <w:tc>
          <w:tcPr>
            <w:tcW w:w="889" w:type="dxa"/>
            <w:vAlign w:val="center"/>
          </w:tcPr>
          <w:p w14:paraId="2D706A20" w14:textId="7F835577" w:rsidR="00AF1925" w:rsidRDefault="002A5BB1" w:rsidP="00AF1925">
            <w:pPr>
              <w:jc w:val="center"/>
              <w:rPr>
                <w:rFonts w:eastAsia="Times New Roman"/>
              </w:rPr>
            </w:pPr>
            <w:r w:rsidRPr="002A5BB1">
              <w:rPr>
                <w:rFonts w:eastAsia="Times New Roman"/>
              </w:rPr>
              <w:t>Inf, N</w:t>
            </w:r>
          </w:p>
        </w:tc>
        <w:tc>
          <w:tcPr>
            <w:tcW w:w="826" w:type="dxa"/>
            <w:vAlign w:val="center"/>
          </w:tcPr>
          <w:p w14:paraId="4E989DF9" w14:textId="18385CFE" w:rsidR="00AF1925" w:rsidRDefault="002A5BB1" w:rsidP="00AF1925">
            <w:pPr>
              <w:jc w:val="center"/>
              <w:rPr>
                <w:rFonts w:eastAsia="Times New Roman"/>
              </w:rPr>
            </w:pPr>
            <w:r w:rsidRPr="002A5BB1">
              <w:rPr>
                <w:rFonts w:eastAsia="Times New Roman"/>
              </w:rPr>
              <w:t>Inf, N</w:t>
            </w:r>
          </w:p>
        </w:tc>
      </w:tr>
      <w:tr w:rsidR="00712FC7" w14:paraId="0AC055A3" w14:textId="77777777" w:rsidTr="00992E7B">
        <w:trPr>
          <w:trHeight w:val="964"/>
        </w:trPr>
        <w:tc>
          <w:tcPr>
            <w:tcW w:w="1047" w:type="dxa"/>
            <w:vAlign w:val="center"/>
          </w:tcPr>
          <w:p w14:paraId="7FE125C1" w14:textId="586AE375" w:rsidR="00712FC7" w:rsidRDefault="00712FC7" w:rsidP="00AF1925">
            <w:pPr>
              <w:jc w:val="center"/>
              <w:rPr>
                <w:rFonts w:eastAsia="Times New Roman"/>
              </w:rPr>
            </w:pPr>
            <w:r>
              <w:rPr>
                <w:rFonts w:eastAsia="Times New Roman"/>
              </w:rPr>
              <w:t>R1</w:t>
            </w:r>
          </w:p>
        </w:tc>
        <w:tc>
          <w:tcPr>
            <w:tcW w:w="1111" w:type="dxa"/>
            <w:vAlign w:val="center"/>
          </w:tcPr>
          <w:p w14:paraId="7B726435" w14:textId="5445263D" w:rsidR="00712FC7" w:rsidRDefault="00712FC7" w:rsidP="00AF1925">
            <w:pPr>
              <w:jc w:val="center"/>
              <w:rPr>
                <w:rFonts w:eastAsia="Times New Roman"/>
              </w:rPr>
            </w:pPr>
          </w:p>
        </w:tc>
        <w:tc>
          <w:tcPr>
            <w:tcW w:w="1110" w:type="dxa"/>
            <w:vAlign w:val="center"/>
          </w:tcPr>
          <w:p w14:paraId="6E7B3246" w14:textId="3FC71A34" w:rsidR="00712FC7" w:rsidRDefault="00712FC7" w:rsidP="00AF1925">
            <w:pPr>
              <w:jc w:val="center"/>
              <w:rPr>
                <w:rFonts w:eastAsia="Times New Roman"/>
              </w:rPr>
            </w:pPr>
          </w:p>
        </w:tc>
        <w:tc>
          <w:tcPr>
            <w:tcW w:w="888" w:type="dxa"/>
            <w:vAlign w:val="center"/>
          </w:tcPr>
          <w:p w14:paraId="07448C5D" w14:textId="105248FF" w:rsidR="00712FC7" w:rsidRDefault="00712FC7" w:rsidP="00AF1925">
            <w:pPr>
              <w:jc w:val="center"/>
              <w:rPr>
                <w:rFonts w:eastAsia="Times New Roman"/>
              </w:rPr>
            </w:pPr>
          </w:p>
        </w:tc>
        <w:tc>
          <w:tcPr>
            <w:tcW w:w="889" w:type="dxa"/>
            <w:vAlign w:val="center"/>
          </w:tcPr>
          <w:p w14:paraId="6BC972AC" w14:textId="513C45E5" w:rsidR="00712FC7" w:rsidRDefault="00712FC7" w:rsidP="00AF1925">
            <w:pPr>
              <w:jc w:val="center"/>
              <w:rPr>
                <w:rFonts w:eastAsia="Times New Roman"/>
              </w:rPr>
            </w:pPr>
          </w:p>
        </w:tc>
        <w:tc>
          <w:tcPr>
            <w:tcW w:w="889" w:type="dxa"/>
            <w:vAlign w:val="center"/>
          </w:tcPr>
          <w:p w14:paraId="2A4114BD" w14:textId="0A2BE6A7" w:rsidR="00712FC7" w:rsidRPr="002A5BB1" w:rsidRDefault="00712FC7" w:rsidP="00AF1925">
            <w:pPr>
              <w:jc w:val="center"/>
              <w:rPr>
                <w:rFonts w:eastAsia="Times New Roman"/>
              </w:rPr>
            </w:pPr>
          </w:p>
        </w:tc>
        <w:tc>
          <w:tcPr>
            <w:tcW w:w="889" w:type="dxa"/>
            <w:vAlign w:val="center"/>
          </w:tcPr>
          <w:p w14:paraId="1DC57200" w14:textId="5FA64EDA" w:rsidR="00712FC7" w:rsidRPr="002A5BB1" w:rsidRDefault="00712FC7" w:rsidP="00AF1925">
            <w:pPr>
              <w:jc w:val="center"/>
              <w:rPr>
                <w:rFonts w:eastAsia="Times New Roman"/>
              </w:rPr>
            </w:pPr>
          </w:p>
        </w:tc>
        <w:tc>
          <w:tcPr>
            <w:tcW w:w="889" w:type="dxa"/>
            <w:vAlign w:val="center"/>
          </w:tcPr>
          <w:p w14:paraId="3AB32D96" w14:textId="34C40952" w:rsidR="00712FC7" w:rsidRPr="002A5BB1" w:rsidRDefault="00712FC7" w:rsidP="00AF1925">
            <w:pPr>
              <w:jc w:val="center"/>
              <w:rPr>
                <w:rFonts w:eastAsia="Times New Roman"/>
              </w:rPr>
            </w:pPr>
          </w:p>
        </w:tc>
        <w:tc>
          <w:tcPr>
            <w:tcW w:w="889" w:type="dxa"/>
            <w:vAlign w:val="center"/>
          </w:tcPr>
          <w:p w14:paraId="06E8A731" w14:textId="14E87458" w:rsidR="00712FC7" w:rsidRPr="002A5BB1" w:rsidRDefault="00712FC7" w:rsidP="00AF1925">
            <w:pPr>
              <w:jc w:val="center"/>
              <w:rPr>
                <w:rFonts w:eastAsia="Times New Roman"/>
              </w:rPr>
            </w:pPr>
          </w:p>
        </w:tc>
        <w:tc>
          <w:tcPr>
            <w:tcW w:w="889" w:type="dxa"/>
            <w:vAlign w:val="center"/>
          </w:tcPr>
          <w:p w14:paraId="2662B228" w14:textId="65FF7997" w:rsidR="00712FC7" w:rsidRPr="002A5BB1" w:rsidRDefault="00712FC7" w:rsidP="00AF1925">
            <w:pPr>
              <w:jc w:val="center"/>
              <w:rPr>
                <w:rFonts w:eastAsia="Times New Roman"/>
              </w:rPr>
            </w:pPr>
          </w:p>
        </w:tc>
        <w:tc>
          <w:tcPr>
            <w:tcW w:w="826" w:type="dxa"/>
            <w:vAlign w:val="center"/>
          </w:tcPr>
          <w:p w14:paraId="33597A94" w14:textId="52DF9261" w:rsidR="00712FC7" w:rsidRPr="002A5BB1" w:rsidRDefault="00712FC7" w:rsidP="00AF1925">
            <w:pPr>
              <w:jc w:val="center"/>
              <w:rPr>
                <w:rFonts w:eastAsia="Times New Roman"/>
              </w:rPr>
            </w:pPr>
          </w:p>
        </w:tc>
      </w:tr>
      <w:tr w:rsidR="00AF1925" w14:paraId="7A41B17D" w14:textId="4FF12B47" w:rsidTr="00992E7B">
        <w:trPr>
          <w:trHeight w:val="964"/>
        </w:trPr>
        <w:tc>
          <w:tcPr>
            <w:tcW w:w="1047" w:type="dxa"/>
            <w:vAlign w:val="center"/>
          </w:tcPr>
          <w:p w14:paraId="4DCA9196" w14:textId="325B5142" w:rsidR="00AF1925" w:rsidRDefault="00AF1925" w:rsidP="00AF1925">
            <w:pPr>
              <w:jc w:val="center"/>
              <w:rPr>
                <w:rFonts w:eastAsia="Times New Roman"/>
              </w:rPr>
            </w:pPr>
          </w:p>
        </w:tc>
        <w:tc>
          <w:tcPr>
            <w:tcW w:w="1111" w:type="dxa"/>
            <w:vAlign w:val="center"/>
          </w:tcPr>
          <w:p w14:paraId="6F400D18" w14:textId="601A16E1" w:rsidR="00AF1925" w:rsidRDefault="00AF1925" w:rsidP="00AF1925">
            <w:pPr>
              <w:jc w:val="center"/>
              <w:rPr>
                <w:rFonts w:eastAsia="Times New Roman"/>
              </w:rPr>
            </w:pPr>
          </w:p>
        </w:tc>
        <w:tc>
          <w:tcPr>
            <w:tcW w:w="1110" w:type="dxa"/>
            <w:vAlign w:val="center"/>
          </w:tcPr>
          <w:p w14:paraId="07433740" w14:textId="015CCC66" w:rsidR="00AF1925" w:rsidRDefault="00AF1925" w:rsidP="00AF1925">
            <w:pPr>
              <w:jc w:val="center"/>
              <w:rPr>
                <w:rFonts w:eastAsia="Times New Roman"/>
              </w:rPr>
            </w:pPr>
          </w:p>
        </w:tc>
        <w:tc>
          <w:tcPr>
            <w:tcW w:w="888" w:type="dxa"/>
            <w:vAlign w:val="center"/>
          </w:tcPr>
          <w:p w14:paraId="38AB4A86" w14:textId="77CCA82D" w:rsidR="00AF1925" w:rsidRDefault="00AF1925" w:rsidP="00AF1925">
            <w:pPr>
              <w:jc w:val="center"/>
              <w:rPr>
                <w:rFonts w:eastAsia="Times New Roman"/>
              </w:rPr>
            </w:pPr>
          </w:p>
        </w:tc>
        <w:tc>
          <w:tcPr>
            <w:tcW w:w="889" w:type="dxa"/>
            <w:vAlign w:val="center"/>
          </w:tcPr>
          <w:p w14:paraId="1E56B9F8" w14:textId="17CB92D5" w:rsidR="00AF1925" w:rsidRDefault="00AF1925" w:rsidP="00AF1925">
            <w:pPr>
              <w:jc w:val="center"/>
              <w:rPr>
                <w:rFonts w:eastAsia="Times New Roman"/>
              </w:rPr>
            </w:pPr>
          </w:p>
        </w:tc>
        <w:tc>
          <w:tcPr>
            <w:tcW w:w="889" w:type="dxa"/>
            <w:vAlign w:val="center"/>
          </w:tcPr>
          <w:p w14:paraId="002916EB" w14:textId="61F8907A" w:rsidR="00AF1925" w:rsidRDefault="00AF1925" w:rsidP="00AF1925">
            <w:pPr>
              <w:jc w:val="center"/>
              <w:rPr>
                <w:rFonts w:eastAsia="Times New Roman"/>
              </w:rPr>
            </w:pPr>
          </w:p>
        </w:tc>
        <w:tc>
          <w:tcPr>
            <w:tcW w:w="889" w:type="dxa"/>
            <w:vAlign w:val="center"/>
          </w:tcPr>
          <w:p w14:paraId="4360F536" w14:textId="16CD6DC3" w:rsidR="00AF1925" w:rsidRDefault="00AF1925" w:rsidP="00AF1925">
            <w:pPr>
              <w:jc w:val="center"/>
              <w:rPr>
                <w:rFonts w:eastAsia="Times New Roman"/>
              </w:rPr>
            </w:pPr>
          </w:p>
        </w:tc>
        <w:tc>
          <w:tcPr>
            <w:tcW w:w="889" w:type="dxa"/>
            <w:vAlign w:val="center"/>
          </w:tcPr>
          <w:p w14:paraId="79ABE92A" w14:textId="51CF3FBF" w:rsidR="00AF1925" w:rsidRDefault="00AF1925" w:rsidP="00AF1925">
            <w:pPr>
              <w:jc w:val="center"/>
              <w:rPr>
                <w:rFonts w:eastAsia="Times New Roman"/>
              </w:rPr>
            </w:pPr>
          </w:p>
        </w:tc>
        <w:tc>
          <w:tcPr>
            <w:tcW w:w="889" w:type="dxa"/>
            <w:vAlign w:val="center"/>
          </w:tcPr>
          <w:p w14:paraId="531CE299" w14:textId="201E9F3A" w:rsidR="00AF1925" w:rsidRDefault="00AF1925" w:rsidP="00AF1925">
            <w:pPr>
              <w:jc w:val="center"/>
              <w:rPr>
                <w:rFonts w:eastAsia="Times New Roman"/>
              </w:rPr>
            </w:pPr>
          </w:p>
        </w:tc>
        <w:tc>
          <w:tcPr>
            <w:tcW w:w="889" w:type="dxa"/>
            <w:vAlign w:val="center"/>
          </w:tcPr>
          <w:p w14:paraId="162DE89E" w14:textId="49501411" w:rsidR="00AF1925" w:rsidRDefault="00AF1925" w:rsidP="00AF1925">
            <w:pPr>
              <w:jc w:val="center"/>
              <w:rPr>
                <w:rFonts w:eastAsia="Times New Roman"/>
              </w:rPr>
            </w:pPr>
          </w:p>
        </w:tc>
        <w:tc>
          <w:tcPr>
            <w:tcW w:w="826" w:type="dxa"/>
            <w:vAlign w:val="center"/>
          </w:tcPr>
          <w:p w14:paraId="72162A1E" w14:textId="7BD8DAD5" w:rsidR="00AF1925" w:rsidRDefault="00AF1925" w:rsidP="00AF1925">
            <w:pPr>
              <w:jc w:val="center"/>
              <w:rPr>
                <w:rFonts w:eastAsia="Times New Roman"/>
              </w:rPr>
            </w:pPr>
          </w:p>
        </w:tc>
      </w:tr>
      <w:tr w:rsidR="00AF1925" w14:paraId="2A720D54" w14:textId="575AAD3E" w:rsidTr="00992E7B">
        <w:trPr>
          <w:trHeight w:val="964"/>
        </w:trPr>
        <w:tc>
          <w:tcPr>
            <w:tcW w:w="1047" w:type="dxa"/>
            <w:vAlign w:val="center"/>
          </w:tcPr>
          <w:p w14:paraId="4542FC2D" w14:textId="74491BD4" w:rsidR="00AF1925" w:rsidRDefault="00AF1925" w:rsidP="00AF1925">
            <w:pPr>
              <w:jc w:val="center"/>
              <w:rPr>
                <w:rFonts w:eastAsia="Times New Roman"/>
              </w:rPr>
            </w:pPr>
          </w:p>
        </w:tc>
        <w:tc>
          <w:tcPr>
            <w:tcW w:w="1111" w:type="dxa"/>
            <w:vAlign w:val="center"/>
          </w:tcPr>
          <w:p w14:paraId="35D11640" w14:textId="1330E898" w:rsidR="00AF1925" w:rsidRDefault="00AF1925" w:rsidP="00AF1925">
            <w:pPr>
              <w:jc w:val="center"/>
              <w:rPr>
                <w:rFonts w:eastAsia="Times New Roman"/>
              </w:rPr>
            </w:pPr>
          </w:p>
        </w:tc>
        <w:tc>
          <w:tcPr>
            <w:tcW w:w="1110" w:type="dxa"/>
            <w:vAlign w:val="center"/>
          </w:tcPr>
          <w:p w14:paraId="314F6F2A" w14:textId="005D37C3" w:rsidR="00AF1925" w:rsidRDefault="00AF1925" w:rsidP="00AF1925">
            <w:pPr>
              <w:jc w:val="center"/>
              <w:rPr>
                <w:rFonts w:eastAsia="Times New Roman"/>
              </w:rPr>
            </w:pPr>
          </w:p>
        </w:tc>
        <w:tc>
          <w:tcPr>
            <w:tcW w:w="888" w:type="dxa"/>
            <w:vAlign w:val="center"/>
          </w:tcPr>
          <w:p w14:paraId="4F6876E6" w14:textId="622D5686" w:rsidR="00AF1925" w:rsidRDefault="00AF1925" w:rsidP="00AF1925">
            <w:pPr>
              <w:jc w:val="center"/>
              <w:rPr>
                <w:rFonts w:eastAsia="Times New Roman"/>
              </w:rPr>
            </w:pPr>
          </w:p>
        </w:tc>
        <w:tc>
          <w:tcPr>
            <w:tcW w:w="889" w:type="dxa"/>
            <w:vAlign w:val="center"/>
          </w:tcPr>
          <w:p w14:paraId="75A62AD2" w14:textId="03F82843" w:rsidR="00AF1925" w:rsidRDefault="00AF1925" w:rsidP="00AF1925">
            <w:pPr>
              <w:jc w:val="center"/>
              <w:rPr>
                <w:rFonts w:eastAsia="Times New Roman"/>
              </w:rPr>
            </w:pPr>
          </w:p>
        </w:tc>
        <w:tc>
          <w:tcPr>
            <w:tcW w:w="889" w:type="dxa"/>
            <w:vAlign w:val="center"/>
          </w:tcPr>
          <w:p w14:paraId="02C5AF42" w14:textId="4353E154" w:rsidR="00AF1925" w:rsidRDefault="00AF1925" w:rsidP="00AF1925">
            <w:pPr>
              <w:jc w:val="center"/>
              <w:rPr>
                <w:rFonts w:eastAsia="Times New Roman"/>
              </w:rPr>
            </w:pPr>
          </w:p>
        </w:tc>
        <w:tc>
          <w:tcPr>
            <w:tcW w:w="889" w:type="dxa"/>
            <w:vAlign w:val="center"/>
          </w:tcPr>
          <w:p w14:paraId="74E118EB" w14:textId="73CABA24" w:rsidR="00AF1925" w:rsidRDefault="00AF1925" w:rsidP="00AF1925">
            <w:pPr>
              <w:jc w:val="center"/>
              <w:rPr>
                <w:rFonts w:eastAsia="Times New Roman"/>
              </w:rPr>
            </w:pPr>
          </w:p>
        </w:tc>
        <w:tc>
          <w:tcPr>
            <w:tcW w:w="889" w:type="dxa"/>
            <w:vAlign w:val="center"/>
          </w:tcPr>
          <w:p w14:paraId="7A85D413" w14:textId="00C3D4E3" w:rsidR="00AF1925" w:rsidRDefault="00AF1925" w:rsidP="00AF1925">
            <w:pPr>
              <w:jc w:val="center"/>
              <w:rPr>
                <w:rFonts w:eastAsia="Times New Roman"/>
              </w:rPr>
            </w:pPr>
          </w:p>
        </w:tc>
        <w:tc>
          <w:tcPr>
            <w:tcW w:w="889" w:type="dxa"/>
            <w:vAlign w:val="center"/>
          </w:tcPr>
          <w:p w14:paraId="7B25D29D" w14:textId="6B1ADE02" w:rsidR="00AF1925" w:rsidRDefault="00AF1925" w:rsidP="00AF1925">
            <w:pPr>
              <w:jc w:val="center"/>
              <w:rPr>
                <w:rFonts w:eastAsia="Times New Roman"/>
              </w:rPr>
            </w:pPr>
          </w:p>
        </w:tc>
        <w:tc>
          <w:tcPr>
            <w:tcW w:w="889" w:type="dxa"/>
            <w:vAlign w:val="center"/>
          </w:tcPr>
          <w:p w14:paraId="750DB8A8" w14:textId="09D92987" w:rsidR="00AF1925" w:rsidRDefault="00AF1925" w:rsidP="00AF1925">
            <w:pPr>
              <w:jc w:val="center"/>
              <w:rPr>
                <w:rFonts w:eastAsia="Times New Roman"/>
              </w:rPr>
            </w:pPr>
          </w:p>
        </w:tc>
        <w:tc>
          <w:tcPr>
            <w:tcW w:w="826" w:type="dxa"/>
            <w:vAlign w:val="center"/>
          </w:tcPr>
          <w:p w14:paraId="4CB5168A" w14:textId="63ECADEC" w:rsidR="00AF1925" w:rsidRDefault="00AF1925" w:rsidP="00AF1925">
            <w:pPr>
              <w:jc w:val="center"/>
              <w:rPr>
                <w:rFonts w:eastAsia="Times New Roman"/>
              </w:rPr>
            </w:pPr>
          </w:p>
        </w:tc>
      </w:tr>
      <w:tr w:rsidR="00AF1925" w14:paraId="4279D2B4" w14:textId="5A2E7F01" w:rsidTr="00992E7B">
        <w:trPr>
          <w:trHeight w:val="964"/>
        </w:trPr>
        <w:tc>
          <w:tcPr>
            <w:tcW w:w="1047" w:type="dxa"/>
            <w:vAlign w:val="center"/>
          </w:tcPr>
          <w:p w14:paraId="74761293" w14:textId="33BD7F77" w:rsidR="00AF1925" w:rsidRDefault="00AF1925" w:rsidP="00AF1925">
            <w:pPr>
              <w:jc w:val="center"/>
              <w:rPr>
                <w:rFonts w:eastAsia="Times New Roman"/>
              </w:rPr>
            </w:pPr>
          </w:p>
        </w:tc>
        <w:tc>
          <w:tcPr>
            <w:tcW w:w="1111" w:type="dxa"/>
            <w:vAlign w:val="center"/>
          </w:tcPr>
          <w:p w14:paraId="70B3810B" w14:textId="6947826F" w:rsidR="00AF1925" w:rsidRDefault="00AF1925" w:rsidP="00AF1925">
            <w:pPr>
              <w:jc w:val="center"/>
              <w:rPr>
                <w:rFonts w:eastAsia="Times New Roman"/>
              </w:rPr>
            </w:pPr>
          </w:p>
        </w:tc>
        <w:tc>
          <w:tcPr>
            <w:tcW w:w="1110" w:type="dxa"/>
            <w:vAlign w:val="center"/>
          </w:tcPr>
          <w:p w14:paraId="316A75B6" w14:textId="76BA6F2A" w:rsidR="00AF1925" w:rsidRDefault="00AF1925" w:rsidP="00AF1925">
            <w:pPr>
              <w:jc w:val="center"/>
              <w:rPr>
                <w:rFonts w:eastAsia="Times New Roman"/>
              </w:rPr>
            </w:pPr>
          </w:p>
        </w:tc>
        <w:tc>
          <w:tcPr>
            <w:tcW w:w="888" w:type="dxa"/>
            <w:vAlign w:val="center"/>
          </w:tcPr>
          <w:p w14:paraId="5C32A48D" w14:textId="2B730603" w:rsidR="00AF1925" w:rsidRDefault="00AF1925" w:rsidP="00AF1925">
            <w:pPr>
              <w:jc w:val="center"/>
              <w:rPr>
                <w:rFonts w:eastAsia="Times New Roman"/>
              </w:rPr>
            </w:pPr>
          </w:p>
        </w:tc>
        <w:tc>
          <w:tcPr>
            <w:tcW w:w="889" w:type="dxa"/>
            <w:vAlign w:val="center"/>
          </w:tcPr>
          <w:p w14:paraId="1DDFA278" w14:textId="64B9154D" w:rsidR="00AF1925" w:rsidRDefault="00AF1925" w:rsidP="00AF1925">
            <w:pPr>
              <w:jc w:val="center"/>
              <w:rPr>
                <w:rFonts w:eastAsia="Times New Roman"/>
              </w:rPr>
            </w:pPr>
          </w:p>
        </w:tc>
        <w:tc>
          <w:tcPr>
            <w:tcW w:w="889" w:type="dxa"/>
            <w:vAlign w:val="center"/>
          </w:tcPr>
          <w:p w14:paraId="2768A8FE" w14:textId="615A6A9E" w:rsidR="00AF1925" w:rsidRDefault="00AF1925" w:rsidP="00AF1925">
            <w:pPr>
              <w:jc w:val="center"/>
              <w:rPr>
                <w:rFonts w:eastAsia="Times New Roman"/>
              </w:rPr>
            </w:pPr>
          </w:p>
        </w:tc>
        <w:tc>
          <w:tcPr>
            <w:tcW w:w="889" w:type="dxa"/>
            <w:vAlign w:val="center"/>
          </w:tcPr>
          <w:p w14:paraId="7527D21D" w14:textId="185A7580" w:rsidR="00AF1925" w:rsidRDefault="00AF1925" w:rsidP="00AF1925">
            <w:pPr>
              <w:jc w:val="center"/>
              <w:rPr>
                <w:rFonts w:eastAsia="Times New Roman"/>
              </w:rPr>
            </w:pPr>
          </w:p>
        </w:tc>
        <w:tc>
          <w:tcPr>
            <w:tcW w:w="889" w:type="dxa"/>
            <w:vAlign w:val="center"/>
          </w:tcPr>
          <w:p w14:paraId="13B4AB6F" w14:textId="2CDF94C1" w:rsidR="00AF1925" w:rsidRDefault="00AF1925" w:rsidP="00AF1925">
            <w:pPr>
              <w:jc w:val="center"/>
              <w:rPr>
                <w:rFonts w:eastAsia="Times New Roman"/>
              </w:rPr>
            </w:pPr>
          </w:p>
        </w:tc>
        <w:tc>
          <w:tcPr>
            <w:tcW w:w="889" w:type="dxa"/>
            <w:vAlign w:val="center"/>
          </w:tcPr>
          <w:p w14:paraId="15216F68" w14:textId="18D48ADA" w:rsidR="00AF1925" w:rsidRDefault="00AF1925" w:rsidP="00AF1925">
            <w:pPr>
              <w:jc w:val="center"/>
              <w:rPr>
                <w:rFonts w:eastAsia="Times New Roman"/>
              </w:rPr>
            </w:pPr>
          </w:p>
        </w:tc>
        <w:tc>
          <w:tcPr>
            <w:tcW w:w="889" w:type="dxa"/>
            <w:vAlign w:val="center"/>
          </w:tcPr>
          <w:p w14:paraId="3EBBB775" w14:textId="7F1D0EFA" w:rsidR="00AF1925" w:rsidRDefault="00AF1925" w:rsidP="00AF1925">
            <w:pPr>
              <w:jc w:val="center"/>
              <w:rPr>
                <w:rFonts w:eastAsia="Times New Roman"/>
              </w:rPr>
            </w:pPr>
          </w:p>
        </w:tc>
        <w:tc>
          <w:tcPr>
            <w:tcW w:w="826" w:type="dxa"/>
            <w:vAlign w:val="center"/>
          </w:tcPr>
          <w:p w14:paraId="44CB1F28" w14:textId="5657BDE6" w:rsidR="00AF1925" w:rsidRDefault="00AF1925" w:rsidP="007811EB">
            <w:pPr>
              <w:jc w:val="center"/>
              <w:rPr>
                <w:rFonts w:eastAsia="Times New Roman"/>
              </w:rPr>
            </w:pPr>
          </w:p>
        </w:tc>
      </w:tr>
      <w:tr w:rsidR="00AF1925" w14:paraId="7CF93E04" w14:textId="3F771A8C" w:rsidTr="00992E7B">
        <w:trPr>
          <w:trHeight w:val="964"/>
        </w:trPr>
        <w:tc>
          <w:tcPr>
            <w:tcW w:w="1047" w:type="dxa"/>
            <w:vAlign w:val="center"/>
          </w:tcPr>
          <w:p w14:paraId="56951D01" w14:textId="07CFBDFE" w:rsidR="00AF1925" w:rsidRDefault="00AF1925" w:rsidP="00AF1925">
            <w:pPr>
              <w:jc w:val="center"/>
              <w:rPr>
                <w:rFonts w:eastAsia="Times New Roman"/>
              </w:rPr>
            </w:pPr>
          </w:p>
        </w:tc>
        <w:tc>
          <w:tcPr>
            <w:tcW w:w="1111" w:type="dxa"/>
            <w:vAlign w:val="center"/>
          </w:tcPr>
          <w:p w14:paraId="3186927F" w14:textId="439B794E" w:rsidR="00AF1925" w:rsidRDefault="00AF1925" w:rsidP="00AF1925">
            <w:pPr>
              <w:jc w:val="center"/>
              <w:rPr>
                <w:rFonts w:eastAsia="Times New Roman"/>
              </w:rPr>
            </w:pPr>
          </w:p>
        </w:tc>
        <w:tc>
          <w:tcPr>
            <w:tcW w:w="1110" w:type="dxa"/>
            <w:vAlign w:val="center"/>
          </w:tcPr>
          <w:p w14:paraId="12AED187" w14:textId="3F01D029" w:rsidR="00AF1925" w:rsidRDefault="00AF1925" w:rsidP="00AF1925">
            <w:pPr>
              <w:jc w:val="center"/>
              <w:rPr>
                <w:rFonts w:eastAsia="Times New Roman"/>
              </w:rPr>
            </w:pPr>
          </w:p>
        </w:tc>
        <w:tc>
          <w:tcPr>
            <w:tcW w:w="888" w:type="dxa"/>
            <w:vAlign w:val="center"/>
          </w:tcPr>
          <w:p w14:paraId="57A8F525" w14:textId="2626F13F" w:rsidR="00AF1925" w:rsidRDefault="00AF1925" w:rsidP="00AF1925">
            <w:pPr>
              <w:jc w:val="center"/>
              <w:rPr>
                <w:rFonts w:eastAsia="Times New Roman"/>
              </w:rPr>
            </w:pPr>
          </w:p>
        </w:tc>
        <w:tc>
          <w:tcPr>
            <w:tcW w:w="889" w:type="dxa"/>
            <w:vAlign w:val="center"/>
          </w:tcPr>
          <w:p w14:paraId="07D162C3" w14:textId="09E4B601" w:rsidR="00AF1925" w:rsidRDefault="00AF1925" w:rsidP="00AF1925">
            <w:pPr>
              <w:jc w:val="center"/>
              <w:rPr>
                <w:rFonts w:eastAsia="Times New Roman"/>
              </w:rPr>
            </w:pPr>
          </w:p>
        </w:tc>
        <w:tc>
          <w:tcPr>
            <w:tcW w:w="889" w:type="dxa"/>
            <w:vAlign w:val="center"/>
          </w:tcPr>
          <w:p w14:paraId="06C68FE9" w14:textId="77F4EAE8" w:rsidR="00AF1925" w:rsidRDefault="00AF1925" w:rsidP="00AF1925">
            <w:pPr>
              <w:jc w:val="center"/>
              <w:rPr>
                <w:rFonts w:eastAsia="Times New Roman"/>
              </w:rPr>
            </w:pPr>
          </w:p>
        </w:tc>
        <w:tc>
          <w:tcPr>
            <w:tcW w:w="889" w:type="dxa"/>
            <w:vAlign w:val="center"/>
          </w:tcPr>
          <w:p w14:paraId="0A8B928C" w14:textId="5877689B" w:rsidR="00AF1925" w:rsidRDefault="00AF1925" w:rsidP="00AF1925">
            <w:pPr>
              <w:jc w:val="center"/>
              <w:rPr>
                <w:rFonts w:eastAsia="Times New Roman"/>
              </w:rPr>
            </w:pPr>
          </w:p>
        </w:tc>
        <w:tc>
          <w:tcPr>
            <w:tcW w:w="889" w:type="dxa"/>
            <w:vAlign w:val="center"/>
          </w:tcPr>
          <w:p w14:paraId="2781C17A" w14:textId="529FD33B" w:rsidR="00AF1925" w:rsidRDefault="00AF1925" w:rsidP="00AF1925">
            <w:pPr>
              <w:jc w:val="center"/>
              <w:rPr>
                <w:rFonts w:eastAsia="Times New Roman"/>
              </w:rPr>
            </w:pPr>
          </w:p>
        </w:tc>
        <w:tc>
          <w:tcPr>
            <w:tcW w:w="889" w:type="dxa"/>
            <w:vAlign w:val="center"/>
          </w:tcPr>
          <w:p w14:paraId="37E83D23" w14:textId="186AC1F7" w:rsidR="00AF1925" w:rsidRDefault="00AF1925" w:rsidP="00AF1925">
            <w:pPr>
              <w:jc w:val="center"/>
              <w:rPr>
                <w:rFonts w:eastAsia="Times New Roman"/>
              </w:rPr>
            </w:pPr>
          </w:p>
        </w:tc>
        <w:tc>
          <w:tcPr>
            <w:tcW w:w="889" w:type="dxa"/>
            <w:vAlign w:val="center"/>
          </w:tcPr>
          <w:p w14:paraId="637E3D0E" w14:textId="4C3B4249" w:rsidR="00AF1925" w:rsidRDefault="00AF1925" w:rsidP="00AF1925">
            <w:pPr>
              <w:jc w:val="center"/>
              <w:rPr>
                <w:rFonts w:eastAsia="Times New Roman"/>
              </w:rPr>
            </w:pPr>
          </w:p>
        </w:tc>
        <w:tc>
          <w:tcPr>
            <w:tcW w:w="826" w:type="dxa"/>
            <w:vAlign w:val="center"/>
          </w:tcPr>
          <w:p w14:paraId="57423E9B" w14:textId="7763D6FB" w:rsidR="00AF1925" w:rsidRDefault="00AF1925" w:rsidP="00AF1925">
            <w:pPr>
              <w:jc w:val="center"/>
              <w:rPr>
                <w:rFonts w:eastAsia="Times New Roman"/>
              </w:rPr>
            </w:pPr>
          </w:p>
        </w:tc>
      </w:tr>
      <w:tr w:rsidR="00AF1925" w14:paraId="61A110AC" w14:textId="2368A0AB" w:rsidTr="00992E7B">
        <w:trPr>
          <w:trHeight w:val="964"/>
        </w:trPr>
        <w:tc>
          <w:tcPr>
            <w:tcW w:w="1047" w:type="dxa"/>
            <w:vAlign w:val="center"/>
          </w:tcPr>
          <w:p w14:paraId="00CD09EE" w14:textId="47B870DF" w:rsidR="00AF1925" w:rsidRDefault="00AF1925" w:rsidP="00AF1925">
            <w:pPr>
              <w:jc w:val="center"/>
              <w:rPr>
                <w:rFonts w:eastAsia="Times New Roman"/>
              </w:rPr>
            </w:pPr>
          </w:p>
        </w:tc>
        <w:tc>
          <w:tcPr>
            <w:tcW w:w="1111" w:type="dxa"/>
            <w:vAlign w:val="center"/>
          </w:tcPr>
          <w:p w14:paraId="5502A748" w14:textId="609BDCD6" w:rsidR="00AF1925" w:rsidRDefault="00AF1925" w:rsidP="00AF1925">
            <w:pPr>
              <w:jc w:val="center"/>
              <w:rPr>
                <w:rFonts w:eastAsia="Times New Roman"/>
              </w:rPr>
            </w:pPr>
          </w:p>
        </w:tc>
        <w:tc>
          <w:tcPr>
            <w:tcW w:w="1110" w:type="dxa"/>
            <w:vAlign w:val="center"/>
          </w:tcPr>
          <w:p w14:paraId="61D85B5C" w14:textId="0FF90E07" w:rsidR="00AF1925" w:rsidRDefault="00AF1925" w:rsidP="00AF1925">
            <w:pPr>
              <w:jc w:val="center"/>
              <w:rPr>
                <w:rFonts w:eastAsia="Times New Roman"/>
              </w:rPr>
            </w:pPr>
          </w:p>
        </w:tc>
        <w:tc>
          <w:tcPr>
            <w:tcW w:w="888" w:type="dxa"/>
            <w:vAlign w:val="center"/>
          </w:tcPr>
          <w:p w14:paraId="4435B46F" w14:textId="622DBEAE" w:rsidR="00AF1925" w:rsidRDefault="00AF1925" w:rsidP="00AF1925">
            <w:pPr>
              <w:jc w:val="center"/>
              <w:rPr>
                <w:rFonts w:eastAsia="Times New Roman"/>
              </w:rPr>
            </w:pPr>
          </w:p>
        </w:tc>
        <w:tc>
          <w:tcPr>
            <w:tcW w:w="889" w:type="dxa"/>
            <w:vAlign w:val="center"/>
          </w:tcPr>
          <w:p w14:paraId="5B57E243" w14:textId="738220B5" w:rsidR="00AF1925" w:rsidRDefault="00AF1925" w:rsidP="00AF1925">
            <w:pPr>
              <w:jc w:val="center"/>
              <w:rPr>
                <w:rFonts w:eastAsia="Times New Roman"/>
              </w:rPr>
            </w:pPr>
          </w:p>
        </w:tc>
        <w:tc>
          <w:tcPr>
            <w:tcW w:w="889" w:type="dxa"/>
            <w:vAlign w:val="center"/>
          </w:tcPr>
          <w:p w14:paraId="558FF94F" w14:textId="207CEC4E" w:rsidR="00AF1925" w:rsidRDefault="00AF1925" w:rsidP="00AF1925">
            <w:pPr>
              <w:jc w:val="center"/>
              <w:rPr>
                <w:rFonts w:eastAsia="Times New Roman"/>
              </w:rPr>
            </w:pPr>
          </w:p>
        </w:tc>
        <w:tc>
          <w:tcPr>
            <w:tcW w:w="889" w:type="dxa"/>
            <w:vAlign w:val="center"/>
          </w:tcPr>
          <w:p w14:paraId="0F5C24CB" w14:textId="0EBA69E3" w:rsidR="00AF1925" w:rsidRDefault="00AF1925" w:rsidP="00AF1925">
            <w:pPr>
              <w:jc w:val="center"/>
              <w:rPr>
                <w:rFonts w:eastAsia="Times New Roman"/>
              </w:rPr>
            </w:pPr>
          </w:p>
        </w:tc>
        <w:tc>
          <w:tcPr>
            <w:tcW w:w="889" w:type="dxa"/>
            <w:vAlign w:val="center"/>
          </w:tcPr>
          <w:p w14:paraId="5CFC3219" w14:textId="5690DEA6" w:rsidR="00AF1925" w:rsidRDefault="00AF1925" w:rsidP="00AF1925">
            <w:pPr>
              <w:jc w:val="center"/>
              <w:rPr>
                <w:rFonts w:eastAsia="Times New Roman"/>
              </w:rPr>
            </w:pPr>
          </w:p>
        </w:tc>
        <w:tc>
          <w:tcPr>
            <w:tcW w:w="889" w:type="dxa"/>
            <w:vAlign w:val="center"/>
          </w:tcPr>
          <w:p w14:paraId="521AC551" w14:textId="756C4B47" w:rsidR="00AF1925" w:rsidRDefault="00AF1925" w:rsidP="00AF1925">
            <w:pPr>
              <w:jc w:val="center"/>
              <w:rPr>
                <w:rFonts w:eastAsia="Times New Roman"/>
              </w:rPr>
            </w:pPr>
          </w:p>
        </w:tc>
        <w:tc>
          <w:tcPr>
            <w:tcW w:w="889" w:type="dxa"/>
            <w:vAlign w:val="center"/>
          </w:tcPr>
          <w:p w14:paraId="6810A544" w14:textId="3AF21DC1" w:rsidR="00AF1925" w:rsidRDefault="00AF1925" w:rsidP="00AF1925">
            <w:pPr>
              <w:jc w:val="center"/>
              <w:rPr>
                <w:rFonts w:eastAsia="Times New Roman"/>
              </w:rPr>
            </w:pPr>
          </w:p>
        </w:tc>
        <w:tc>
          <w:tcPr>
            <w:tcW w:w="826" w:type="dxa"/>
            <w:vAlign w:val="center"/>
          </w:tcPr>
          <w:p w14:paraId="7FE88A39" w14:textId="3E8978F5" w:rsidR="00AF1925" w:rsidRDefault="00AF1925" w:rsidP="00AF1925">
            <w:pPr>
              <w:jc w:val="center"/>
              <w:rPr>
                <w:rFonts w:eastAsia="Times New Roman"/>
              </w:rPr>
            </w:pPr>
          </w:p>
        </w:tc>
      </w:tr>
      <w:tr w:rsidR="00AF1925" w14:paraId="21F04905" w14:textId="170B9F33" w:rsidTr="00992E7B">
        <w:trPr>
          <w:trHeight w:val="964"/>
        </w:trPr>
        <w:tc>
          <w:tcPr>
            <w:tcW w:w="1047" w:type="dxa"/>
            <w:vAlign w:val="center"/>
          </w:tcPr>
          <w:p w14:paraId="7B0970B2" w14:textId="09CEEC50" w:rsidR="00AF1925" w:rsidRDefault="00AF1925" w:rsidP="00AF1925">
            <w:pPr>
              <w:jc w:val="center"/>
              <w:rPr>
                <w:rFonts w:eastAsia="Times New Roman"/>
              </w:rPr>
            </w:pPr>
          </w:p>
        </w:tc>
        <w:tc>
          <w:tcPr>
            <w:tcW w:w="1111" w:type="dxa"/>
            <w:vAlign w:val="center"/>
          </w:tcPr>
          <w:p w14:paraId="3435512E" w14:textId="7DED7571" w:rsidR="00AF1925" w:rsidRDefault="00AF1925" w:rsidP="00AF1925">
            <w:pPr>
              <w:jc w:val="center"/>
              <w:rPr>
                <w:rFonts w:eastAsia="Times New Roman"/>
              </w:rPr>
            </w:pPr>
          </w:p>
        </w:tc>
        <w:tc>
          <w:tcPr>
            <w:tcW w:w="1110" w:type="dxa"/>
            <w:vAlign w:val="center"/>
          </w:tcPr>
          <w:p w14:paraId="7C781691" w14:textId="73617C60" w:rsidR="00AF1925" w:rsidRDefault="00AF1925" w:rsidP="00AF1925">
            <w:pPr>
              <w:jc w:val="center"/>
              <w:rPr>
                <w:rFonts w:eastAsia="Times New Roman"/>
              </w:rPr>
            </w:pPr>
          </w:p>
        </w:tc>
        <w:tc>
          <w:tcPr>
            <w:tcW w:w="888" w:type="dxa"/>
            <w:vAlign w:val="center"/>
          </w:tcPr>
          <w:p w14:paraId="2606B61C" w14:textId="5863452C" w:rsidR="00AF1925" w:rsidRDefault="00AF1925" w:rsidP="00AF1925">
            <w:pPr>
              <w:jc w:val="center"/>
              <w:rPr>
                <w:rFonts w:eastAsia="Times New Roman"/>
              </w:rPr>
            </w:pPr>
          </w:p>
        </w:tc>
        <w:tc>
          <w:tcPr>
            <w:tcW w:w="889" w:type="dxa"/>
            <w:vAlign w:val="center"/>
          </w:tcPr>
          <w:p w14:paraId="6A850658" w14:textId="5BD6BED1" w:rsidR="00AF1925" w:rsidRDefault="00AF1925" w:rsidP="00AF1925">
            <w:pPr>
              <w:jc w:val="center"/>
              <w:rPr>
                <w:rFonts w:eastAsia="Times New Roman"/>
              </w:rPr>
            </w:pPr>
          </w:p>
        </w:tc>
        <w:tc>
          <w:tcPr>
            <w:tcW w:w="889" w:type="dxa"/>
            <w:vAlign w:val="center"/>
          </w:tcPr>
          <w:p w14:paraId="0C514453" w14:textId="25E84CCB" w:rsidR="00AF1925" w:rsidRDefault="00AF1925" w:rsidP="00AF1925">
            <w:pPr>
              <w:jc w:val="center"/>
              <w:rPr>
                <w:rFonts w:eastAsia="Times New Roman"/>
              </w:rPr>
            </w:pPr>
          </w:p>
        </w:tc>
        <w:tc>
          <w:tcPr>
            <w:tcW w:w="889" w:type="dxa"/>
            <w:vAlign w:val="center"/>
          </w:tcPr>
          <w:p w14:paraId="24B6DC47" w14:textId="378C8C1F" w:rsidR="00AF1925" w:rsidRDefault="00AF1925" w:rsidP="00AF1925">
            <w:pPr>
              <w:jc w:val="center"/>
              <w:rPr>
                <w:rFonts w:eastAsia="Times New Roman"/>
              </w:rPr>
            </w:pPr>
          </w:p>
        </w:tc>
        <w:tc>
          <w:tcPr>
            <w:tcW w:w="889" w:type="dxa"/>
            <w:vAlign w:val="center"/>
          </w:tcPr>
          <w:p w14:paraId="162D4525" w14:textId="48F69A5C" w:rsidR="00AF1925" w:rsidRDefault="00AF1925" w:rsidP="00AF1925">
            <w:pPr>
              <w:jc w:val="center"/>
              <w:rPr>
                <w:rFonts w:eastAsia="Times New Roman"/>
              </w:rPr>
            </w:pPr>
          </w:p>
        </w:tc>
        <w:tc>
          <w:tcPr>
            <w:tcW w:w="889" w:type="dxa"/>
            <w:vAlign w:val="center"/>
          </w:tcPr>
          <w:p w14:paraId="61C25C81" w14:textId="46ABD426" w:rsidR="00AF1925" w:rsidRDefault="00AF1925" w:rsidP="00AF1925">
            <w:pPr>
              <w:jc w:val="center"/>
              <w:rPr>
                <w:rFonts w:eastAsia="Times New Roman"/>
              </w:rPr>
            </w:pPr>
          </w:p>
        </w:tc>
        <w:tc>
          <w:tcPr>
            <w:tcW w:w="889" w:type="dxa"/>
            <w:vAlign w:val="center"/>
          </w:tcPr>
          <w:p w14:paraId="7863A650" w14:textId="36F3EBDA" w:rsidR="00AF1925" w:rsidRDefault="00AF1925" w:rsidP="00AF1925">
            <w:pPr>
              <w:jc w:val="center"/>
              <w:rPr>
                <w:rFonts w:eastAsia="Times New Roman"/>
              </w:rPr>
            </w:pPr>
          </w:p>
        </w:tc>
        <w:tc>
          <w:tcPr>
            <w:tcW w:w="826" w:type="dxa"/>
            <w:vAlign w:val="center"/>
          </w:tcPr>
          <w:p w14:paraId="33E72FFC" w14:textId="5673E3B8" w:rsidR="00AF1925" w:rsidRDefault="00AF1925" w:rsidP="00AF1925">
            <w:pPr>
              <w:jc w:val="center"/>
              <w:rPr>
                <w:rFonts w:eastAsia="Times New Roman"/>
              </w:rPr>
            </w:pPr>
          </w:p>
        </w:tc>
      </w:tr>
      <w:tr w:rsidR="004E1BCA" w14:paraId="227E1718" w14:textId="77777777" w:rsidTr="00992E7B">
        <w:trPr>
          <w:trHeight w:val="964"/>
        </w:trPr>
        <w:tc>
          <w:tcPr>
            <w:tcW w:w="1047" w:type="dxa"/>
            <w:vAlign w:val="center"/>
          </w:tcPr>
          <w:p w14:paraId="098F7FF8" w14:textId="624C6F9C" w:rsidR="004E1BCA" w:rsidRDefault="004E1BCA" w:rsidP="00AF1925">
            <w:pPr>
              <w:jc w:val="center"/>
              <w:rPr>
                <w:rFonts w:eastAsia="Times New Roman"/>
              </w:rPr>
            </w:pPr>
          </w:p>
        </w:tc>
        <w:tc>
          <w:tcPr>
            <w:tcW w:w="1111" w:type="dxa"/>
            <w:vAlign w:val="center"/>
          </w:tcPr>
          <w:p w14:paraId="612D0151" w14:textId="31520374" w:rsidR="004E1BCA" w:rsidRDefault="004E1BCA" w:rsidP="00AF1925">
            <w:pPr>
              <w:jc w:val="center"/>
              <w:rPr>
                <w:rFonts w:eastAsia="Times New Roman"/>
              </w:rPr>
            </w:pPr>
          </w:p>
        </w:tc>
        <w:tc>
          <w:tcPr>
            <w:tcW w:w="1110" w:type="dxa"/>
            <w:vAlign w:val="center"/>
          </w:tcPr>
          <w:p w14:paraId="1698716C" w14:textId="4F314C89" w:rsidR="004E1BCA" w:rsidRDefault="004E1BCA" w:rsidP="00AF1925">
            <w:pPr>
              <w:jc w:val="center"/>
              <w:rPr>
                <w:rFonts w:eastAsia="Times New Roman"/>
              </w:rPr>
            </w:pPr>
          </w:p>
        </w:tc>
        <w:tc>
          <w:tcPr>
            <w:tcW w:w="888" w:type="dxa"/>
            <w:vAlign w:val="center"/>
          </w:tcPr>
          <w:p w14:paraId="7143EC69" w14:textId="11FA6CEC" w:rsidR="004E1BCA" w:rsidRDefault="004E1BCA" w:rsidP="00AF1925">
            <w:pPr>
              <w:jc w:val="center"/>
              <w:rPr>
                <w:rFonts w:eastAsia="Times New Roman"/>
              </w:rPr>
            </w:pPr>
          </w:p>
        </w:tc>
        <w:tc>
          <w:tcPr>
            <w:tcW w:w="889" w:type="dxa"/>
            <w:vAlign w:val="center"/>
          </w:tcPr>
          <w:p w14:paraId="55D1707A" w14:textId="664C237D" w:rsidR="004E1BCA" w:rsidRDefault="004E1BCA" w:rsidP="00AF1925">
            <w:pPr>
              <w:jc w:val="center"/>
              <w:rPr>
                <w:rFonts w:eastAsia="Times New Roman"/>
              </w:rPr>
            </w:pPr>
          </w:p>
        </w:tc>
        <w:tc>
          <w:tcPr>
            <w:tcW w:w="889" w:type="dxa"/>
            <w:vAlign w:val="center"/>
          </w:tcPr>
          <w:p w14:paraId="5ED4EDBB" w14:textId="6C2BC5B2" w:rsidR="004E1BCA" w:rsidRDefault="004E1BCA" w:rsidP="00AF1925">
            <w:pPr>
              <w:jc w:val="center"/>
              <w:rPr>
                <w:rFonts w:eastAsia="Times New Roman"/>
              </w:rPr>
            </w:pPr>
          </w:p>
        </w:tc>
        <w:tc>
          <w:tcPr>
            <w:tcW w:w="889" w:type="dxa"/>
            <w:vAlign w:val="center"/>
          </w:tcPr>
          <w:p w14:paraId="29B110FA" w14:textId="709701C5" w:rsidR="004E1BCA" w:rsidRDefault="004E1BCA" w:rsidP="00AF1925">
            <w:pPr>
              <w:jc w:val="center"/>
              <w:rPr>
                <w:rFonts w:eastAsia="Times New Roman"/>
              </w:rPr>
            </w:pPr>
          </w:p>
        </w:tc>
        <w:tc>
          <w:tcPr>
            <w:tcW w:w="889" w:type="dxa"/>
            <w:vAlign w:val="center"/>
          </w:tcPr>
          <w:p w14:paraId="08E50BD5" w14:textId="650AF648" w:rsidR="004E1BCA" w:rsidRDefault="004E1BCA" w:rsidP="00AF1925">
            <w:pPr>
              <w:jc w:val="center"/>
              <w:rPr>
                <w:rFonts w:eastAsia="Times New Roman"/>
              </w:rPr>
            </w:pPr>
          </w:p>
        </w:tc>
        <w:tc>
          <w:tcPr>
            <w:tcW w:w="889" w:type="dxa"/>
            <w:vAlign w:val="center"/>
          </w:tcPr>
          <w:p w14:paraId="5603A905" w14:textId="606D8818" w:rsidR="004E1BCA" w:rsidRDefault="004E1BCA" w:rsidP="00AF1925">
            <w:pPr>
              <w:jc w:val="center"/>
              <w:rPr>
                <w:rFonts w:eastAsia="Times New Roman"/>
              </w:rPr>
            </w:pPr>
          </w:p>
        </w:tc>
        <w:tc>
          <w:tcPr>
            <w:tcW w:w="889" w:type="dxa"/>
            <w:vAlign w:val="center"/>
          </w:tcPr>
          <w:p w14:paraId="6577F8F5" w14:textId="618FB05B" w:rsidR="004E1BCA" w:rsidRDefault="004E1BCA" w:rsidP="00AF1925">
            <w:pPr>
              <w:jc w:val="center"/>
              <w:rPr>
                <w:rFonts w:eastAsia="Times New Roman"/>
              </w:rPr>
            </w:pPr>
          </w:p>
        </w:tc>
        <w:tc>
          <w:tcPr>
            <w:tcW w:w="826" w:type="dxa"/>
            <w:vAlign w:val="center"/>
          </w:tcPr>
          <w:p w14:paraId="4696CE88" w14:textId="19BF78F3" w:rsidR="004E1BCA" w:rsidRDefault="004E1BCA" w:rsidP="00AF1925">
            <w:pPr>
              <w:jc w:val="center"/>
              <w:rPr>
                <w:rFonts w:eastAsia="Times New Roman"/>
              </w:rPr>
            </w:pPr>
          </w:p>
        </w:tc>
      </w:tr>
    </w:tbl>
    <w:p w14:paraId="4E011F81" w14:textId="710F07F3" w:rsidR="00400332" w:rsidRPr="00CA5B17" w:rsidRDefault="00400332" w:rsidP="00CA5B17">
      <w:pPr>
        <w:ind w:left="360"/>
        <w:rPr>
          <w:rFonts w:eastAsia="Times New Roman"/>
        </w:rPr>
      </w:pPr>
    </w:p>
    <w:p w14:paraId="3D4DC9BC" w14:textId="77777777" w:rsidR="008E766B" w:rsidRDefault="008E766B" w:rsidP="009B466E">
      <w:pPr>
        <w:pStyle w:val="ListParagraph"/>
        <w:rPr>
          <w:rFonts w:eastAsia="Times New Roman"/>
        </w:rPr>
      </w:pPr>
    </w:p>
    <w:p w14:paraId="6C4116AC" w14:textId="77777777" w:rsidR="008E766B" w:rsidRPr="008E766B" w:rsidRDefault="008E766B" w:rsidP="009B466E">
      <w:pPr>
        <w:pStyle w:val="ListParagraph"/>
        <w:rPr>
          <w:rFonts w:eastAsia="Times New Roman"/>
        </w:rPr>
      </w:pPr>
    </w:p>
    <w:p w14:paraId="26381708" w14:textId="64393C71" w:rsidR="009B466E" w:rsidRPr="00992E7B" w:rsidRDefault="005B2E18" w:rsidP="00992E7B">
      <w:pPr>
        <w:pStyle w:val="ListParagraph"/>
        <w:numPr>
          <w:ilvl w:val="0"/>
          <w:numId w:val="1"/>
        </w:numPr>
        <w:rPr>
          <w:rFonts w:ascii="Reading From The East #4" w:eastAsia="Times New Roman" w:hAnsi="Reading From The East #4"/>
        </w:rPr>
      </w:pPr>
      <w:r w:rsidRPr="00992E7B">
        <w:rPr>
          <w:rFonts w:ascii="Reading From The East #4" w:eastAsia="Times New Roman" w:hAnsi="Reading From The East #4"/>
        </w:rPr>
        <w:t>Et les gros réseaux ?</w:t>
      </w:r>
    </w:p>
    <w:p w14:paraId="27C1235E" w14:textId="57551133" w:rsidR="005B2E18" w:rsidRDefault="00882A6E" w:rsidP="00BC4260">
      <w:pPr>
        <w:pStyle w:val="ListParagraph"/>
        <w:ind w:left="360"/>
        <w:jc w:val="both"/>
        <w:rPr>
          <w:rFonts w:eastAsia="Times New Roman"/>
        </w:rPr>
      </w:pPr>
      <w:r>
        <w:rPr>
          <w:rFonts w:eastAsia="Times New Roman"/>
        </w:rPr>
        <w:t>Le protocole RIP est adapté pour les petits réseaux, jusqu’à 10 routeurs, et le protocole OSPF pour les réseaux de taille moyenne, jusqu’à 100 routeurs. Et au-delà ?</w:t>
      </w:r>
    </w:p>
    <w:p w14:paraId="149E45B3" w14:textId="3179D1A9" w:rsidR="00882A6E" w:rsidRDefault="00882A6E" w:rsidP="00BC4260">
      <w:pPr>
        <w:pStyle w:val="ListParagraph"/>
        <w:ind w:left="360"/>
        <w:jc w:val="both"/>
        <w:rPr>
          <w:rFonts w:eastAsia="Times New Roman"/>
        </w:rPr>
      </w:pPr>
      <w:r>
        <w:rPr>
          <w:rFonts w:eastAsia="Times New Roman"/>
        </w:rPr>
        <w:t>Les réseaux de très grande taille, dont internet, sont organisés en zones autonomes (autonomous zones ou systems</w:t>
      </w:r>
      <w:r w:rsidR="00B920AE">
        <w:rPr>
          <w:rFonts w:eastAsia="Times New Roman"/>
        </w:rPr>
        <w:t>, AS</w:t>
      </w:r>
      <w:r>
        <w:rPr>
          <w:rFonts w:eastAsia="Times New Roman"/>
        </w:rPr>
        <w:t>). Chaque zone autonome suit son protocole, souvent OSPF mais pas toujours, suivant les besoins spécifiques</w:t>
      </w:r>
      <w:r w:rsidR="00B920AE">
        <w:rPr>
          <w:rFonts w:eastAsia="Times New Roman"/>
        </w:rPr>
        <w:t>. Une université, une grande entreprise est une zone autonome par exemple</w:t>
      </w:r>
      <w:r>
        <w:rPr>
          <w:rFonts w:eastAsia="Times New Roman"/>
        </w:rPr>
        <w:t>. Les zones autonomes sont reliées par des routeurs suivant le portocole BGP (border gateway protocol)</w:t>
      </w:r>
      <w:r w:rsidR="00B920AE">
        <w:rPr>
          <w:rFonts w:eastAsia="Times New Roman"/>
        </w:rPr>
        <w:t>.</w:t>
      </w:r>
    </w:p>
    <w:p w14:paraId="4591075F" w14:textId="35C77C56" w:rsidR="00B920AE" w:rsidRDefault="00B920AE" w:rsidP="00BC4260">
      <w:pPr>
        <w:pStyle w:val="ListParagraph"/>
        <w:ind w:left="360"/>
        <w:jc w:val="both"/>
        <w:rPr>
          <w:rFonts w:eastAsia="Times New Roman"/>
        </w:rPr>
      </w:pPr>
      <w:r>
        <w:rPr>
          <w:rFonts w:eastAsia="Times New Roman"/>
        </w:rPr>
        <w:t>A l’intérieur d’une AS, la performance est recherchée. Entre AS, il peut y avoir des décisions politiques de contrôle du trafic (exemple typique : la Chine). La performance peut passer après ces décisions.</w:t>
      </w:r>
    </w:p>
    <w:p w14:paraId="14154895" w14:textId="5FC9FCC8" w:rsidR="0006595C" w:rsidRDefault="0006595C" w:rsidP="0006595C">
      <w:pPr>
        <w:pStyle w:val="ListParagraph"/>
        <w:ind w:left="360"/>
        <w:jc w:val="both"/>
        <w:rPr>
          <w:rFonts w:eastAsia="Times New Roman"/>
        </w:rPr>
      </w:pPr>
      <w:r>
        <w:rPr>
          <w:rFonts w:eastAsia="Times New Roman"/>
        </w:rPr>
        <w:t xml:space="preserve">Les deux figures suivantes </w:t>
      </w:r>
      <w:r w:rsidR="00632DAD">
        <w:rPr>
          <w:rFonts w:eastAsia="Times New Roman"/>
        </w:rPr>
        <w:t xml:space="preserve">(© caida.org) </w:t>
      </w:r>
      <w:r>
        <w:rPr>
          <w:rFonts w:eastAsia="Times New Roman"/>
        </w:rPr>
        <w:t>montrent la topologie mondiale d’internet, et son évolution entre 20</w:t>
      </w:r>
      <w:r w:rsidR="003C07E6">
        <w:rPr>
          <w:rFonts w:eastAsia="Times New Roman"/>
        </w:rPr>
        <w:t>00</w:t>
      </w:r>
      <w:r>
        <w:rPr>
          <w:rFonts w:eastAsia="Times New Roman"/>
        </w:rPr>
        <w:t xml:space="preserve"> et 2017</w:t>
      </w:r>
      <w:r w:rsidR="00AA07CE">
        <w:rPr>
          <w:rFonts w:eastAsia="Times New Roman"/>
        </w:rPr>
        <w:t>.</w:t>
      </w:r>
    </w:p>
    <w:p w14:paraId="375C021E" w14:textId="77777777" w:rsidR="00AA07CE" w:rsidRPr="005B2E18" w:rsidRDefault="00AA07CE" w:rsidP="0006595C">
      <w:pPr>
        <w:pStyle w:val="ListParagraph"/>
        <w:ind w:left="360"/>
        <w:jc w:val="both"/>
        <w:rPr>
          <w:rFonts w:eastAsia="Times New Roman"/>
        </w:rPr>
      </w:pPr>
    </w:p>
    <w:p w14:paraId="68F4AD26" w14:textId="4A1F8288" w:rsidR="00C86808" w:rsidRDefault="00B05FAB" w:rsidP="00B920AE">
      <w:pPr>
        <w:widowControl w:val="0"/>
        <w:autoSpaceDE w:val="0"/>
        <w:autoSpaceDN w:val="0"/>
        <w:adjustRightInd w:val="0"/>
        <w:ind w:left="360"/>
        <w:rPr>
          <w:sz w:val="22"/>
          <w:szCs w:val="22"/>
          <w:lang w:val="en-US"/>
        </w:rPr>
      </w:pPr>
      <w:r>
        <w:rPr>
          <w:noProof/>
          <w:sz w:val="22"/>
          <w:szCs w:val="22"/>
          <w:lang w:val="en-US"/>
        </w:rPr>
        <w:drawing>
          <wp:inline distT="0" distB="0" distL="0" distR="0" wp14:anchorId="1194B67C" wp14:editId="77D1E3DD">
            <wp:extent cx="6629400" cy="6553200"/>
            <wp:effectExtent l="0" t="0" r="0" b="0"/>
            <wp:docPr id="12" name="Picture 3" descr="MacintoshHD:Users:frederic:Fred:T NSI:cours:ascore-2000-jan-ipv4-standalone-1600x1333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HD:Users:frederic:Fred:T NSI:cours:ascore-2000-jan-ipv4-standalone-1600x1333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6553200"/>
                    </a:xfrm>
                    <a:prstGeom prst="rect">
                      <a:avLst/>
                    </a:prstGeom>
                    <a:noFill/>
                    <a:ln>
                      <a:noFill/>
                    </a:ln>
                  </pic:spPr>
                </pic:pic>
              </a:graphicData>
            </a:graphic>
          </wp:inline>
        </w:drawing>
      </w:r>
    </w:p>
    <w:p w14:paraId="4AE96B7D" w14:textId="21DFFD61" w:rsidR="00B920AE" w:rsidRDefault="00C73446" w:rsidP="00B920AE">
      <w:pPr>
        <w:widowControl w:val="0"/>
        <w:autoSpaceDE w:val="0"/>
        <w:autoSpaceDN w:val="0"/>
        <w:adjustRightInd w:val="0"/>
        <w:ind w:left="360"/>
        <w:rPr>
          <w:sz w:val="22"/>
          <w:szCs w:val="22"/>
          <w:lang w:val="en-US"/>
        </w:rPr>
      </w:pPr>
      <w:r w:rsidRPr="00C73446">
        <w:rPr>
          <w:noProof/>
          <w:bdr w:val="single" w:sz="18" w:space="0" w:color="FF0000"/>
          <w:lang w:val="en-US"/>
        </w:rPr>
        <mc:AlternateContent>
          <mc:Choice Requires="wps">
            <w:drawing>
              <wp:anchor distT="0" distB="0" distL="114300" distR="114300" simplePos="0" relativeHeight="251665408" behindDoc="0" locked="0" layoutInCell="1" allowOverlap="1" wp14:anchorId="3B88A257" wp14:editId="7B949574">
                <wp:simplePos x="0" y="0"/>
                <wp:positionH relativeFrom="column">
                  <wp:posOffset>2857500</wp:posOffset>
                </wp:positionH>
                <wp:positionV relativeFrom="paragraph">
                  <wp:posOffset>312420</wp:posOffset>
                </wp:positionV>
                <wp:extent cx="1022985" cy="295910"/>
                <wp:effectExtent l="0" t="0" r="18415" b="34290"/>
                <wp:wrapSquare wrapText="bothSides"/>
                <wp:docPr id="5" name="Text Box 5"/>
                <wp:cNvGraphicFramePr/>
                <a:graphic xmlns:a="http://schemas.openxmlformats.org/drawingml/2006/main">
                  <a:graphicData uri="http://schemas.microsoft.com/office/word/2010/wordprocessingShape">
                    <wps:wsp>
                      <wps:cNvSpPr txBox="1"/>
                      <wps:spPr>
                        <a:xfrm>
                          <a:off x="0" y="0"/>
                          <a:ext cx="1022985" cy="29591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9647D52" w14:textId="58D5E145" w:rsidR="001E1E92" w:rsidRPr="00BD14FF" w:rsidRDefault="001E1E92" w:rsidP="00C73446">
                            <w:pPr>
                              <w:widowControl w:val="0"/>
                              <w:autoSpaceDE w:val="0"/>
                              <w:autoSpaceDN w:val="0"/>
                              <w:adjustRightInd w:val="0"/>
                              <w:jc w:val="center"/>
                              <w:rPr>
                                <w:sz w:val="28"/>
                                <w:szCs w:val="28"/>
                                <w:lang w:val="en-US"/>
                              </w:rPr>
                            </w:pPr>
                            <w:r>
                              <w:rPr>
                                <w:sz w:val="28"/>
                                <w:szCs w:val="28"/>
                                <w:lang w:val="en-US"/>
                              </w:rPr>
                              <w:t>AS en 2000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25pt;margin-top:24.6pt;width:80.55pt;height:23.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" filled="f" strokecolor="black [3213]">
                <v:textbox style="mso-fit-shape-to-text:t">
                  <w:txbxContent>
                    <w:p w14:paraId="59647D52" w14:textId="58D5E145" w:rsidR="00F626B1" w:rsidRPr="00BD14FF" w:rsidRDefault="00F626B1" w:rsidP="00C73446">
                      <w:pPr>
                        <w:widowControl w:val="0"/>
                        <w:autoSpaceDE w:val="0"/>
                        <w:autoSpaceDN w:val="0"/>
                        <w:adjustRightInd w:val="0"/>
                        <w:jc w:val="center"/>
                        <w:rPr>
                          <w:sz w:val="28"/>
                          <w:szCs w:val="28"/>
                          <w:lang w:val="en-US"/>
                        </w:rPr>
                      </w:pPr>
                      <w:r>
                        <w:rPr>
                          <w:sz w:val="28"/>
                          <w:szCs w:val="28"/>
                          <w:lang w:val="en-US"/>
                        </w:rPr>
                        <w:t>AS en 2000</w:t>
                      </w:r>
                    </w:p>
                  </w:txbxContent>
                </v:textbox>
                <w10:wrap type="square"/>
              </v:shape>
            </w:pict>
          </mc:Fallback>
        </mc:AlternateContent>
      </w:r>
    </w:p>
    <w:p w14:paraId="39E9BF19" w14:textId="54196E50" w:rsidR="004837BE" w:rsidRDefault="004837BE" w:rsidP="00B920AE">
      <w:pPr>
        <w:widowControl w:val="0"/>
        <w:autoSpaceDE w:val="0"/>
        <w:autoSpaceDN w:val="0"/>
        <w:adjustRightInd w:val="0"/>
        <w:ind w:left="360"/>
        <w:rPr>
          <w:sz w:val="22"/>
          <w:szCs w:val="22"/>
          <w:lang w:val="en-US"/>
        </w:rPr>
      </w:pPr>
      <w:r>
        <w:rPr>
          <w:rFonts w:eastAsia="Times New Roman"/>
          <w:noProof/>
          <w:lang w:val="en-US"/>
        </w:rPr>
        <w:lastRenderedPageBreak/>
        <w:drawing>
          <wp:anchor distT="0" distB="0" distL="114300" distR="114300" simplePos="0" relativeHeight="251659264" behindDoc="0" locked="0" layoutInCell="1" allowOverlap="1" wp14:anchorId="6EA9D4B1" wp14:editId="04517E25">
            <wp:simplePos x="0" y="0"/>
            <wp:positionH relativeFrom="column">
              <wp:posOffset>152400</wp:posOffset>
            </wp:positionH>
            <wp:positionV relativeFrom="paragraph">
              <wp:posOffset>152400</wp:posOffset>
            </wp:positionV>
            <wp:extent cx="6642100" cy="6887845"/>
            <wp:effectExtent l="0" t="0" r="635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re-2017-feb-ipv4-standalone-1000x1037_2017.png"/>
                    <pic:cNvPicPr/>
                  </pic:nvPicPr>
                  <pic:blipFill>
                    <a:blip r:embed="rId13">
                      <a:extLst>
                        <a:ext uri="{28A0092B-C50C-407E-A947-70E740481C1C}">
                          <a14:useLocalDpi xmlns:a14="http://schemas.microsoft.com/office/drawing/2010/main" val="0"/>
                        </a:ext>
                      </a:extLst>
                    </a:blip>
                    <a:stretch>
                      <a:fillRect/>
                    </a:stretch>
                  </pic:blipFill>
                  <pic:spPr>
                    <a:xfrm>
                      <a:off x="0" y="0"/>
                      <a:ext cx="6642100" cy="6887845"/>
                    </a:xfrm>
                    <a:prstGeom prst="rect">
                      <a:avLst/>
                    </a:prstGeom>
                  </pic:spPr>
                </pic:pic>
              </a:graphicData>
            </a:graphic>
          </wp:anchor>
        </w:drawing>
      </w:r>
    </w:p>
    <w:p w14:paraId="5754E78A" w14:textId="59A04440" w:rsidR="004837BE" w:rsidRDefault="00C73446" w:rsidP="00B920AE">
      <w:pPr>
        <w:widowControl w:val="0"/>
        <w:autoSpaceDE w:val="0"/>
        <w:autoSpaceDN w:val="0"/>
        <w:adjustRightInd w:val="0"/>
        <w:ind w:left="360"/>
        <w:rPr>
          <w:sz w:val="22"/>
          <w:szCs w:val="22"/>
          <w:lang w:val="en-US"/>
        </w:rPr>
      </w:pPr>
      <w:r w:rsidRPr="00C73446">
        <w:rPr>
          <w:noProof/>
          <w:bdr w:val="single" w:sz="18" w:space="0" w:color="FF0000"/>
          <w:lang w:val="en-US"/>
        </w:rPr>
        <mc:AlternateContent>
          <mc:Choice Requires="wps">
            <w:drawing>
              <wp:anchor distT="0" distB="0" distL="114300" distR="114300" simplePos="0" relativeHeight="251663360" behindDoc="0" locked="0" layoutInCell="1" allowOverlap="1" wp14:anchorId="74A32F99" wp14:editId="5E5BA53B">
                <wp:simplePos x="0" y="0"/>
                <wp:positionH relativeFrom="column">
                  <wp:posOffset>2971800</wp:posOffset>
                </wp:positionH>
                <wp:positionV relativeFrom="paragraph">
                  <wp:posOffset>106045</wp:posOffset>
                </wp:positionV>
                <wp:extent cx="1022985" cy="295910"/>
                <wp:effectExtent l="0" t="0" r="18415" b="34290"/>
                <wp:wrapSquare wrapText="bothSides"/>
                <wp:docPr id="4" name="Text Box 4"/>
                <wp:cNvGraphicFramePr/>
                <a:graphic xmlns:a="http://schemas.openxmlformats.org/drawingml/2006/main">
                  <a:graphicData uri="http://schemas.microsoft.com/office/word/2010/wordprocessingShape">
                    <wps:wsp>
                      <wps:cNvSpPr txBox="1"/>
                      <wps:spPr>
                        <a:xfrm>
                          <a:off x="0" y="0"/>
                          <a:ext cx="1022985" cy="29591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5DA9739" w14:textId="77777777" w:rsidR="001E1E92" w:rsidRPr="00BD14FF" w:rsidRDefault="001E1E92" w:rsidP="00F10933">
                            <w:pPr>
                              <w:widowControl w:val="0"/>
                              <w:autoSpaceDE w:val="0"/>
                              <w:autoSpaceDN w:val="0"/>
                              <w:adjustRightInd w:val="0"/>
                              <w:jc w:val="center"/>
                              <w:rPr>
                                <w:sz w:val="28"/>
                                <w:szCs w:val="28"/>
                                <w:lang w:val="en-US"/>
                              </w:rPr>
                            </w:pPr>
                            <w:r w:rsidRPr="00C73446">
                              <w:rPr>
                                <w:sz w:val="28"/>
                                <w:szCs w:val="28"/>
                                <w:lang w:val="en-US"/>
                              </w:rPr>
                              <w:t>AS en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234pt;margin-top:8.35pt;width:80.55pt;height:23.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" filled="f" strokecolor="black [3213]">
                <v:textbox style="mso-fit-shape-to-text:t">
                  <w:txbxContent>
                    <w:p w14:paraId="25DA9739" w14:textId="77777777" w:rsidR="00F626B1" w:rsidRPr="00BD14FF" w:rsidRDefault="00F626B1" w:rsidP="00F10933">
                      <w:pPr>
                        <w:widowControl w:val="0"/>
                        <w:autoSpaceDE w:val="0"/>
                        <w:autoSpaceDN w:val="0"/>
                        <w:adjustRightInd w:val="0"/>
                        <w:jc w:val="center"/>
                        <w:rPr>
                          <w:sz w:val="28"/>
                          <w:szCs w:val="28"/>
                          <w:lang w:val="en-US"/>
                        </w:rPr>
                      </w:pPr>
                      <w:r w:rsidRPr="00C73446">
                        <w:rPr>
                          <w:sz w:val="28"/>
                          <w:szCs w:val="28"/>
                          <w:lang w:val="en-US"/>
                        </w:rPr>
                        <w:t>AS en 2017</w:t>
                      </w:r>
                    </w:p>
                  </w:txbxContent>
                </v:textbox>
                <w10:wrap type="square"/>
              </v:shape>
            </w:pict>
          </mc:Fallback>
        </mc:AlternateContent>
      </w:r>
    </w:p>
    <w:p w14:paraId="21953A0B" w14:textId="51CDA784" w:rsidR="00B920AE" w:rsidRDefault="00B920AE" w:rsidP="0000262D">
      <w:pPr>
        <w:widowControl w:val="0"/>
        <w:autoSpaceDE w:val="0"/>
        <w:autoSpaceDN w:val="0"/>
        <w:adjustRightInd w:val="0"/>
        <w:rPr>
          <w:sz w:val="22"/>
          <w:szCs w:val="22"/>
          <w:lang w:val="en-US"/>
        </w:rPr>
      </w:pPr>
    </w:p>
    <w:p w14:paraId="74E07728" w14:textId="18086C15" w:rsidR="00C73446" w:rsidRDefault="00C73446">
      <w:pPr>
        <w:rPr>
          <w:sz w:val="22"/>
          <w:szCs w:val="22"/>
          <w:lang w:val="en-US"/>
        </w:rPr>
      </w:pPr>
      <w:r>
        <w:rPr>
          <w:sz w:val="22"/>
          <w:szCs w:val="22"/>
          <w:lang w:val="en-US"/>
        </w:rPr>
        <w:br w:type="page"/>
      </w:r>
    </w:p>
    <w:p w14:paraId="74788FA7" w14:textId="60B7BA6F" w:rsidR="00DD588D" w:rsidRPr="00597090" w:rsidRDefault="008753A5" w:rsidP="00DD588D">
      <w:pPr>
        <w:jc w:val="center"/>
        <w:rPr>
          <w:rFonts w:ascii="Reading From The East #4" w:hAnsi="Reading From The East #4"/>
          <w:sz w:val="44"/>
          <w:szCs w:val="44"/>
        </w:rPr>
      </w:pPr>
      <w:r w:rsidRPr="00597090">
        <w:rPr>
          <w:rFonts w:ascii="Reading From The East #4" w:hAnsi="Reading From The East #4"/>
          <w:sz w:val="44"/>
          <w:szCs w:val="44"/>
        </w:rPr>
        <w:lastRenderedPageBreak/>
        <w:t>EXERCICES : PROTOCOLES DE COMMUNICATION</w:t>
      </w:r>
    </w:p>
    <w:p w14:paraId="502BFDFE" w14:textId="77777777" w:rsidR="00DD588D" w:rsidRDefault="00DD588D" w:rsidP="00DD588D"/>
    <w:p w14:paraId="347EA890" w14:textId="568578A5" w:rsidR="00611411" w:rsidRDefault="00611411" w:rsidP="00DD588D">
      <w:pPr>
        <w:rPr>
          <w:i/>
          <w:sz w:val="20"/>
        </w:rPr>
      </w:pPr>
      <w:r>
        <w:rPr>
          <w:i/>
          <w:sz w:val="20"/>
        </w:rPr>
        <w:t>C</w:t>
      </w:r>
      <w:r w:rsidR="00A44A91">
        <w:rPr>
          <w:i/>
          <w:sz w:val="20"/>
        </w:rPr>
        <w:t>ertains de c</w:t>
      </w:r>
      <w:r w:rsidR="00FB64AA" w:rsidRPr="00FB64AA">
        <w:rPr>
          <w:i/>
          <w:sz w:val="20"/>
        </w:rPr>
        <w:t>es exercices proviennent de</w:t>
      </w:r>
      <w:r>
        <w:rPr>
          <w:i/>
          <w:sz w:val="20"/>
        </w:rPr>
        <w:t> :</w:t>
      </w:r>
    </w:p>
    <w:p w14:paraId="425D905D" w14:textId="6E70D8FC" w:rsidR="00611411" w:rsidRDefault="00FB64AA" w:rsidP="00611411">
      <w:pPr>
        <w:pStyle w:val="ListParagraph"/>
        <w:numPr>
          <w:ilvl w:val="0"/>
          <w:numId w:val="16"/>
        </w:numPr>
        <w:rPr>
          <w:i/>
          <w:sz w:val="20"/>
        </w:rPr>
      </w:pPr>
      <w:r w:rsidRPr="00611411">
        <w:t xml:space="preserve"> </w:t>
      </w:r>
      <w:hyperlink r:id="rId14" w:history="1">
        <w:r w:rsidRPr="00611411">
          <w:rPr>
            <w:i/>
            <w:sz w:val="20"/>
          </w:rPr>
          <w:t>cours-gratuits.com</w:t>
        </w:r>
      </w:hyperlink>
      <w:r w:rsidRPr="00611411">
        <w:rPr>
          <w:i/>
          <w:sz w:val="20"/>
        </w:rPr>
        <w:t xml:space="preserve"> </w:t>
      </w:r>
    </w:p>
    <w:p w14:paraId="7FA6C0B2" w14:textId="3B3B5677" w:rsidR="006445D0" w:rsidRPr="00611411" w:rsidRDefault="006445D0" w:rsidP="00611411">
      <w:pPr>
        <w:pStyle w:val="ListParagraph"/>
        <w:numPr>
          <w:ilvl w:val="0"/>
          <w:numId w:val="16"/>
        </w:numPr>
        <w:rPr>
          <w:i/>
          <w:sz w:val="20"/>
        </w:rPr>
      </w:pPr>
      <w:r>
        <w:rPr>
          <w:i/>
          <w:sz w:val="20"/>
        </w:rPr>
        <w:t>pixees.fr</w:t>
      </w:r>
    </w:p>
    <w:p w14:paraId="064A22DC" w14:textId="05D67D1D" w:rsidR="00FB64AA" w:rsidRPr="00404F6A" w:rsidRDefault="003903BE" w:rsidP="00611411">
      <w:pPr>
        <w:pStyle w:val="ListParagraph"/>
        <w:numPr>
          <w:ilvl w:val="0"/>
          <w:numId w:val="15"/>
        </w:numPr>
        <w:rPr>
          <w:i/>
          <w:sz w:val="20"/>
        </w:rPr>
      </w:pPr>
      <w:r>
        <w:rPr>
          <w:i/>
          <w:sz w:val="20"/>
        </w:rPr>
        <w:t>I</w:t>
      </w:r>
      <w:r w:rsidR="00611411">
        <w:rPr>
          <w:i/>
          <w:sz w:val="20"/>
        </w:rPr>
        <w:t>nutile de chercher les</w:t>
      </w:r>
      <w:r w:rsidR="00FB64AA" w:rsidRPr="00611411">
        <w:rPr>
          <w:i/>
          <w:sz w:val="20"/>
        </w:rPr>
        <w:t xml:space="preserve"> solution</w:t>
      </w:r>
      <w:r w:rsidR="00611411">
        <w:rPr>
          <w:i/>
          <w:sz w:val="20"/>
        </w:rPr>
        <w:t>s</w:t>
      </w:r>
      <w:r w:rsidR="00FB64AA" w:rsidRPr="00611411">
        <w:rPr>
          <w:i/>
          <w:sz w:val="20"/>
        </w:rPr>
        <w:t xml:space="preserve"> sur l</w:t>
      </w:r>
      <w:r w:rsidR="00611411">
        <w:rPr>
          <w:i/>
          <w:sz w:val="20"/>
        </w:rPr>
        <w:t>es</w:t>
      </w:r>
      <w:r w:rsidR="00FB64AA" w:rsidRPr="00611411">
        <w:rPr>
          <w:i/>
          <w:sz w:val="20"/>
        </w:rPr>
        <w:t xml:space="preserve"> site</w:t>
      </w:r>
      <w:r w:rsidR="00611411">
        <w:rPr>
          <w:i/>
          <w:sz w:val="20"/>
        </w:rPr>
        <w:t>s</w:t>
      </w:r>
      <w:r w:rsidR="00FB64AA" w:rsidRPr="00611411">
        <w:rPr>
          <w:i/>
          <w:sz w:val="20"/>
        </w:rPr>
        <w:t>, elle</w:t>
      </w:r>
      <w:r w:rsidR="002C678E">
        <w:rPr>
          <w:i/>
          <w:sz w:val="20"/>
        </w:rPr>
        <w:t>s</w:t>
      </w:r>
      <w:r w:rsidR="00FB64AA" w:rsidRPr="00611411">
        <w:rPr>
          <w:i/>
          <w:sz w:val="20"/>
        </w:rPr>
        <w:t xml:space="preserve"> n’</w:t>
      </w:r>
      <w:r w:rsidR="00611411">
        <w:rPr>
          <w:i/>
          <w:sz w:val="20"/>
        </w:rPr>
        <w:t>y sont</w:t>
      </w:r>
      <w:r w:rsidR="00FB64AA" w:rsidRPr="00611411">
        <w:rPr>
          <w:i/>
          <w:sz w:val="20"/>
        </w:rPr>
        <w:t xml:space="preserve"> pas </w:t>
      </w:r>
      <w:r w:rsidR="00FB64AA" w:rsidRPr="00611411">
        <w:sym w:font="Wingdings" w:char="F04A"/>
      </w:r>
    </w:p>
    <w:p w14:paraId="7062B7B9" w14:textId="69567EF8" w:rsidR="00404F6A" w:rsidRPr="00404F6A" w:rsidRDefault="00892A31" w:rsidP="00404F6A">
      <w:pPr>
        <w:pStyle w:val="ListParagraph"/>
        <w:rPr>
          <w:szCs w:val="24"/>
        </w:rPr>
      </w:pPr>
      <w:r>
        <w:rPr>
          <w:noProof/>
          <w:lang w:val="en-US"/>
        </w:rPr>
        <w:drawing>
          <wp:anchor distT="0" distB="0" distL="114300" distR="114300" simplePos="0" relativeHeight="251667456" behindDoc="0" locked="0" layoutInCell="1" allowOverlap="1" wp14:anchorId="2705CB0E" wp14:editId="3651F0D2">
            <wp:simplePos x="0" y="0"/>
            <wp:positionH relativeFrom="column">
              <wp:posOffset>3886200</wp:posOffset>
            </wp:positionH>
            <wp:positionV relativeFrom="paragraph">
              <wp:posOffset>6985</wp:posOffset>
            </wp:positionV>
            <wp:extent cx="2975610" cy="1567180"/>
            <wp:effectExtent l="0" t="0" r="0" b="7620"/>
            <wp:wrapSquare wrapText="bothSides"/>
            <wp:docPr id="9" name="Picture 9" descr="MacintoshHD:Users:frederic:Fred:T NSI:cours:tnsi_06_routage_exo_dijk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frederic:Fred:T NSI:cours:tnsi_06_routage_exo_dijkstr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5610" cy="15671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693AF" w14:textId="641CE207" w:rsidR="00404F6A" w:rsidRDefault="00404F6A" w:rsidP="00404F6A">
      <w:pPr>
        <w:pStyle w:val="ListParagraph"/>
        <w:widowControl w:val="0"/>
        <w:numPr>
          <w:ilvl w:val="0"/>
          <w:numId w:val="13"/>
        </w:numPr>
        <w:autoSpaceDE w:val="0"/>
        <w:autoSpaceDN w:val="0"/>
        <w:adjustRightInd w:val="0"/>
        <w:jc w:val="both"/>
        <w:rPr>
          <w:rFonts w:ascii="Reading From The East #4" w:hAnsi="Reading From The East #4"/>
          <w:szCs w:val="24"/>
        </w:rPr>
      </w:pPr>
      <w:r>
        <w:rPr>
          <w:rFonts w:ascii="Reading From The East #4" w:hAnsi="Reading From The East #4"/>
          <w:szCs w:val="24"/>
        </w:rPr>
        <w:t xml:space="preserve">Exercice </w:t>
      </w:r>
      <w:r w:rsidR="00C1612D">
        <w:rPr>
          <w:rFonts w:ascii="Reading From The East #4" w:hAnsi="Reading From The East #4"/>
          <w:szCs w:val="24"/>
        </w:rPr>
        <w:t>un : tables de routage sous RIP (protocole rip)</w:t>
      </w:r>
    </w:p>
    <w:p w14:paraId="1AFC6BA8" w14:textId="1C8393BF" w:rsidR="00404F6A" w:rsidRDefault="00404F6A" w:rsidP="00404F6A">
      <w:pPr>
        <w:pStyle w:val="ListParagraph"/>
        <w:widowControl w:val="0"/>
        <w:autoSpaceDE w:val="0"/>
        <w:autoSpaceDN w:val="0"/>
        <w:adjustRightInd w:val="0"/>
        <w:ind w:left="360"/>
        <w:jc w:val="both"/>
        <w:rPr>
          <w:szCs w:val="24"/>
        </w:rPr>
      </w:pPr>
      <w:r>
        <w:rPr>
          <w:szCs w:val="24"/>
        </w:rPr>
        <w:t>On donne le réseau suivant, vu dans le TD d’introduction.</w:t>
      </w:r>
      <w:r w:rsidRPr="00404F6A">
        <w:rPr>
          <w:noProof/>
          <w:lang w:val="en-US"/>
        </w:rPr>
        <w:t xml:space="preserve"> </w:t>
      </w:r>
    </w:p>
    <w:p w14:paraId="60BABFA8" w14:textId="7E6A1A72" w:rsidR="00404F6A" w:rsidRDefault="00404F6A" w:rsidP="00404F6A">
      <w:pPr>
        <w:pStyle w:val="ListParagraph"/>
        <w:widowControl w:val="0"/>
        <w:autoSpaceDE w:val="0"/>
        <w:autoSpaceDN w:val="0"/>
        <w:adjustRightInd w:val="0"/>
        <w:ind w:left="360"/>
        <w:jc w:val="both"/>
        <w:rPr>
          <w:szCs w:val="24"/>
        </w:rPr>
      </w:pPr>
      <w:r>
        <w:rPr>
          <w:szCs w:val="24"/>
        </w:rPr>
        <w:t>Le réseau est sous protocole RIP</w:t>
      </w:r>
      <w:r w:rsidR="003D057F">
        <w:rPr>
          <w:szCs w:val="24"/>
        </w:rPr>
        <w:t>. Rappeler la différence avec OSPF</w:t>
      </w:r>
      <w:r>
        <w:rPr>
          <w:szCs w:val="24"/>
        </w:rPr>
        <w:t>. Donner la table de routage de G, et comparer avec les résultats obtenus dans le TD.</w:t>
      </w:r>
    </w:p>
    <w:p w14:paraId="77576FA3" w14:textId="77777777" w:rsidR="00404F6A" w:rsidRDefault="00404F6A" w:rsidP="00404F6A">
      <w:pPr>
        <w:pStyle w:val="ListParagraph"/>
        <w:widowControl w:val="0"/>
        <w:autoSpaceDE w:val="0"/>
        <w:autoSpaceDN w:val="0"/>
        <w:adjustRightInd w:val="0"/>
        <w:ind w:left="360"/>
        <w:jc w:val="both"/>
        <w:rPr>
          <w:szCs w:val="24"/>
        </w:rPr>
      </w:pPr>
    </w:p>
    <w:p w14:paraId="00908461" w14:textId="77777777" w:rsidR="00892A31" w:rsidRDefault="00892A31" w:rsidP="00404F6A">
      <w:pPr>
        <w:pStyle w:val="ListParagraph"/>
        <w:widowControl w:val="0"/>
        <w:autoSpaceDE w:val="0"/>
        <w:autoSpaceDN w:val="0"/>
        <w:adjustRightInd w:val="0"/>
        <w:ind w:left="360"/>
        <w:jc w:val="both"/>
        <w:rPr>
          <w:szCs w:val="24"/>
        </w:rPr>
      </w:pPr>
    </w:p>
    <w:p w14:paraId="433339C8" w14:textId="77777777" w:rsidR="00892A31" w:rsidRPr="00F626B1" w:rsidRDefault="00892A31" w:rsidP="00404F6A">
      <w:pPr>
        <w:pStyle w:val="ListParagraph"/>
        <w:widowControl w:val="0"/>
        <w:autoSpaceDE w:val="0"/>
        <w:autoSpaceDN w:val="0"/>
        <w:adjustRightInd w:val="0"/>
        <w:ind w:left="360"/>
        <w:jc w:val="both"/>
        <w:rPr>
          <w:szCs w:val="24"/>
        </w:rPr>
      </w:pPr>
    </w:p>
    <w:p w14:paraId="7CE12F37" w14:textId="33D2532F" w:rsidR="00404F6A" w:rsidRDefault="00404F6A" w:rsidP="00404F6A">
      <w:pPr>
        <w:pStyle w:val="ListParagraph"/>
        <w:widowControl w:val="0"/>
        <w:numPr>
          <w:ilvl w:val="0"/>
          <w:numId w:val="13"/>
        </w:numPr>
        <w:autoSpaceDE w:val="0"/>
        <w:autoSpaceDN w:val="0"/>
        <w:adjustRightInd w:val="0"/>
        <w:jc w:val="both"/>
        <w:rPr>
          <w:rFonts w:ascii="Reading From The East #4" w:hAnsi="Reading From The East #4"/>
          <w:szCs w:val="24"/>
        </w:rPr>
      </w:pPr>
      <w:r w:rsidRPr="00321937">
        <w:rPr>
          <w:rFonts w:ascii="Reading From The East #4" w:hAnsi="Reading From The East #4"/>
          <w:szCs w:val="24"/>
        </w:rPr>
        <w:t>Exercice</w:t>
      </w:r>
      <w:r>
        <w:rPr>
          <w:rFonts w:ascii="Reading From The East #4" w:hAnsi="Reading From The East #4"/>
          <w:szCs w:val="24"/>
        </w:rPr>
        <w:t xml:space="preserve"> </w:t>
      </w:r>
      <w:r w:rsidR="00C1612D">
        <w:rPr>
          <w:rFonts w:ascii="Reading From The East #4" w:hAnsi="Reading From The East #4"/>
          <w:szCs w:val="24"/>
        </w:rPr>
        <w:t>deux : construire un réseau et calculer les coûts siys protocole ospf (OSPF)</w:t>
      </w:r>
    </w:p>
    <w:p w14:paraId="65DD40B2" w14:textId="77777777" w:rsidR="00404F6A" w:rsidRDefault="00404F6A" w:rsidP="00404F6A">
      <w:pPr>
        <w:pStyle w:val="ListParagraph"/>
        <w:widowControl w:val="0"/>
        <w:autoSpaceDE w:val="0"/>
        <w:autoSpaceDN w:val="0"/>
        <w:adjustRightInd w:val="0"/>
        <w:ind w:left="360"/>
        <w:jc w:val="both"/>
        <w:rPr>
          <w:szCs w:val="24"/>
        </w:rPr>
      </w:pPr>
      <w:r w:rsidRPr="00A44A91">
        <w:rPr>
          <w:szCs w:val="24"/>
        </w:rPr>
        <w:t>On d</w:t>
      </w:r>
      <w:r>
        <w:rPr>
          <w:szCs w:val="24"/>
        </w:rPr>
        <w:t>onne les messages LSA reçus par un routeur A dans un réseau sous protocole OSPF. Les coûts seront à calculer avec les informations fournies sur les débits. Reconstruire le réseau.</w:t>
      </w:r>
    </w:p>
    <w:p w14:paraId="7407E645" w14:textId="77777777" w:rsidR="00404F6A" w:rsidRDefault="00404F6A" w:rsidP="00404F6A">
      <w:pPr>
        <w:pStyle w:val="ListParagraph"/>
        <w:widowControl w:val="0"/>
        <w:autoSpaceDE w:val="0"/>
        <w:autoSpaceDN w:val="0"/>
        <w:adjustRightInd w:val="0"/>
        <w:ind w:left="360"/>
        <w:jc w:val="both"/>
        <w:rPr>
          <w:rFonts w:ascii="Reading From The East #4" w:hAnsi="Reading From The East #4"/>
          <w:szCs w:val="24"/>
        </w:rPr>
      </w:pPr>
    </w:p>
    <w:tbl>
      <w:tblPr>
        <w:tblStyle w:val="TableGrid"/>
        <w:tblW w:w="0" w:type="auto"/>
        <w:jc w:val="center"/>
        <w:tblLook w:val="04A0" w:firstRow="1" w:lastRow="0" w:firstColumn="1" w:lastColumn="0" w:noHBand="0" w:noVBand="1"/>
      </w:tblPr>
      <w:tblGrid>
        <w:gridCol w:w="1063"/>
        <w:gridCol w:w="1029"/>
        <w:gridCol w:w="1028"/>
        <w:gridCol w:w="1028"/>
        <w:gridCol w:w="1030"/>
        <w:gridCol w:w="1029"/>
        <w:gridCol w:w="1028"/>
        <w:gridCol w:w="1030"/>
        <w:gridCol w:w="1030"/>
      </w:tblGrid>
      <w:tr w:rsidR="00404F6A" w:rsidRPr="00A44A91" w14:paraId="5A037AC3" w14:textId="77777777" w:rsidTr="001E1E92">
        <w:trPr>
          <w:jc w:val="center"/>
        </w:trPr>
        <w:tc>
          <w:tcPr>
            <w:tcW w:w="1063" w:type="dxa"/>
          </w:tcPr>
          <w:p w14:paraId="6E19DDB3"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Routeur</w:t>
            </w:r>
          </w:p>
        </w:tc>
        <w:tc>
          <w:tcPr>
            <w:tcW w:w="1029" w:type="dxa"/>
          </w:tcPr>
          <w:p w14:paraId="715B06F3"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A</w:t>
            </w:r>
          </w:p>
        </w:tc>
        <w:tc>
          <w:tcPr>
            <w:tcW w:w="1028" w:type="dxa"/>
          </w:tcPr>
          <w:p w14:paraId="4C2679E9"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B</w:t>
            </w:r>
          </w:p>
        </w:tc>
        <w:tc>
          <w:tcPr>
            <w:tcW w:w="1028" w:type="dxa"/>
          </w:tcPr>
          <w:p w14:paraId="7B1FAD31"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C</w:t>
            </w:r>
          </w:p>
        </w:tc>
        <w:tc>
          <w:tcPr>
            <w:tcW w:w="1030" w:type="dxa"/>
          </w:tcPr>
          <w:p w14:paraId="094430EF"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D</w:t>
            </w:r>
          </w:p>
        </w:tc>
        <w:tc>
          <w:tcPr>
            <w:tcW w:w="1029" w:type="dxa"/>
          </w:tcPr>
          <w:p w14:paraId="1815E551"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E</w:t>
            </w:r>
          </w:p>
        </w:tc>
        <w:tc>
          <w:tcPr>
            <w:tcW w:w="1028" w:type="dxa"/>
          </w:tcPr>
          <w:p w14:paraId="1B0B1983"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F</w:t>
            </w:r>
          </w:p>
        </w:tc>
        <w:tc>
          <w:tcPr>
            <w:tcW w:w="1030" w:type="dxa"/>
          </w:tcPr>
          <w:p w14:paraId="13DE7C34"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G</w:t>
            </w:r>
          </w:p>
        </w:tc>
        <w:tc>
          <w:tcPr>
            <w:tcW w:w="1030" w:type="dxa"/>
          </w:tcPr>
          <w:p w14:paraId="594F808D"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H</w:t>
            </w:r>
          </w:p>
        </w:tc>
      </w:tr>
      <w:tr w:rsidR="00404F6A" w:rsidRPr="00A44A91" w14:paraId="42F9D348" w14:textId="77777777" w:rsidTr="001E1E92">
        <w:trPr>
          <w:jc w:val="center"/>
        </w:trPr>
        <w:tc>
          <w:tcPr>
            <w:tcW w:w="1063" w:type="dxa"/>
            <w:vMerge w:val="restart"/>
            <w:vAlign w:val="center"/>
          </w:tcPr>
          <w:p w14:paraId="52896700"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Voisins</w:t>
            </w:r>
          </w:p>
        </w:tc>
        <w:tc>
          <w:tcPr>
            <w:tcW w:w="1029" w:type="dxa"/>
          </w:tcPr>
          <w:p w14:paraId="7C4154DF"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G</w:t>
            </w:r>
          </w:p>
        </w:tc>
        <w:tc>
          <w:tcPr>
            <w:tcW w:w="1028" w:type="dxa"/>
          </w:tcPr>
          <w:p w14:paraId="7161E219"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C</w:t>
            </w:r>
          </w:p>
        </w:tc>
        <w:tc>
          <w:tcPr>
            <w:tcW w:w="1028" w:type="dxa"/>
          </w:tcPr>
          <w:p w14:paraId="532BD949"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E</w:t>
            </w:r>
          </w:p>
        </w:tc>
        <w:tc>
          <w:tcPr>
            <w:tcW w:w="1030" w:type="dxa"/>
          </w:tcPr>
          <w:p w14:paraId="543B9744"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F</w:t>
            </w:r>
          </w:p>
        </w:tc>
        <w:tc>
          <w:tcPr>
            <w:tcW w:w="1029" w:type="dxa"/>
          </w:tcPr>
          <w:p w14:paraId="0D26EC10"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B</w:t>
            </w:r>
          </w:p>
        </w:tc>
        <w:tc>
          <w:tcPr>
            <w:tcW w:w="1028" w:type="dxa"/>
          </w:tcPr>
          <w:p w14:paraId="293AEBEB"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C</w:t>
            </w:r>
          </w:p>
        </w:tc>
        <w:tc>
          <w:tcPr>
            <w:tcW w:w="1030" w:type="dxa"/>
          </w:tcPr>
          <w:p w14:paraId="5479627F"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A</w:t>
            </w:r>
          </w:p>
        </w:tc>
        <w:tc>
          <w:tcPr>
            <w:tcW w:w="1030" w:type="dxa"/>
          </w:tcPr>
          <w:p w14:paraId="4FC490F4"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A</w:t>
            </w:r>
          </w:p>
        </w:tc>
      </w:tr>
      <w:tr w:rsidR="00404F6A" w:rsidRPr="00A44A91" w14:paraId="4DECFA80" w14:textId="77777777" w:rsidTr="001E1E92">
        <w:trPr>
          <w:jc w:val="center"/>
        </w:trPr>
        <w:tc>
          <w:tcPr>
            <w:tcW w:w="1063" w:type="dxa"/>
            <w:vMerge/>
          </w:tcPr>
          <w:p w14:paraId="052B478D"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9" w:type="dxa"/>
          </w:tcPr>
          <w:p w14:paraId="6864B041"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H</w:t>
            </w:r>
          </w:p>
        </w:tc>
        <w:tc>
          <w:tcPr>
            <w:tcW w:w="1028" w:type="dxa"/>
          </w:tcPr>
          <w:p w14:paraId="79CAAB1D"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E</w:t>
            </w:r>
          </w:p>
        </w:tc>
        <w:tc>
          <w:tcPr>
            <w:tcW w:w="1028" w:type="dxa"/>
          </w:tcPr>
          <w:p w14:paraId="6F138140"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F</w:t>
            </w:r>
          </w:p>
        </w:tc>
        <w:tc>
          <w:tcPr>
            <w:tcW w:w="1030" w:type="dxa"/>
          </w:tcPr>
          <w:p w14:paraId="5A526F0E"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H</w:t>
            </w:r>
          </w:p>
        </w:tc>
        <w:tc>
          <w:tcPr>
            <w:tcW w:w="1029" w:type="dxa"/>
          </w:tcPr>
          <w:p w14:paraId="277B6133"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C</w:t>
            </w:r>
          </w:p>
        </w:tc>
        <w:tc>
          <w:tcPr>
            <w:tcW w:w="1028" w:type="dxa"/>
          </w:tcPr>
          <w:p w14:paraId="434CB7B2"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D</w:t>
            </w:r>
          </w:p>
        </w:tc>
        <w:tc>
          <w:tcPr>
            <w:tcW w:w="1030" w:type="dxa"/>
          </w:tcPr>
          <w:p w14:paraId="712FFD28"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B</w:t>
            </w:r>
          </w:p>
        </w:tc>
        <w:tc>
          <w:tcPr>
            <w:tcW w:w="1030" w:type="dxa"/>
          </w:tcPr>
          <w:p w14:paraId="590FCB09"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D</w:t>
            </w:r>
          </w:p>
        </w:tc>
      </w:tr>
      <w:tr w:rsidR="00404F6A" w:rsidRPr="00A44A91" w14:paraId="34FBCBBF" w14:textId="77777777" w:rsidTr="001E1E92">
        <w:trPr>
          <w:jc w:val="center"/>
        </w:trPr>
        <w:tc>
          <w:tcPr>
            <w:tcW w:w="1063" w:type="dxa"/>
            <w:vMerge/>
          </w:tcPr>
          <w:p w14:paraId="1752DF5D"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9" w:type="dxa"/>
          </w:tcPr>
          <w:p w14:paraId="614FA49C"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8" w:type="dxa"/>
          </w:tcPr>
          <w:p w14:paraId="476AECDB"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G</w:t>
            </w:r>
          </w:p>
        </w:tc>
        <w:tc>
          <w:tcPr>
            <w:tcW w:w="1028" w:type="dxa"/>
          </w:tcPr>
          <w:p w14:paraId="6C0D74E2" w14:textId="4DCEAC9B" w:rsidR="00404F6A" w:rsidRPr="00A44A91" w:rsidRDefault="00A57C73" w:rsidP="001E1E92">
            <w:pPr>
              <w:pStyle w:val="ListParagraph"/>
              <w:widowControl w:val="0"/>
              <w:autoSpaceDE w:val="0"/>
              <w:autoSpaceDN w:val="0"/>
              <w:adjustRightInd w:val="0"/>
              <w:ind w:left="0"/>
              <w:jc w:val="center"/>
              <w:rPr>
                <w:szCs w:val="24"/>
              </w:rPr>
            </w:pPr>
            <w:r>
              <w:rPr>
                <w:szCs w:val="24"/>
              </w:rPr>
              <w:t>B</w:t>
            </w:r>
            <w:bookmarkStart w:id="1" w:name="_GoBack"/>
            <w:bookmarkEnd w:id="1"/>
          </w:p>
        </w:tc>
        <w:tc>
          <w:tcPr>
            <w:tcW w:w="1030" w:type="dxa"/>
          </w:tcPr>
          <w:p w14:paraId="5B49EE72" w14:textId="3A204B5C" w:rsidR="00404F6A" w:rsidRPr="00A44A91" w:rsidRDefault="00577994" w:rsidP="001E1E92">
            <w:pPr>
              <w:pStyle w:val="ListParagraph"/>
              <w:widowControl w:val="0"/>
              <w:autoSpaceDE w:val="0"/>
              <w:autoSpaceDN w:val="0"/>
              <w:adjustRightInd w:val="0"/>
              <w:ind w:left="0"/>
              <w:jc w:val="center"/>
              <w:rPr>
                <w:szCs w:val="24"/>
              </w:rPr>
            </w:pPr>
            <w:r>
              <w:rPr>
                <w:szCs w:val="24"/>
              </w:rPr>
              <w:t>G</w:t>
            </w:r>
          </w:p>
        </w:tc>
        <w:tc>
          <w:tcPr>
            <w:tcW w:w="1029" w:type="dxa"/>
          </w:tcPr>
          <w:p w14:paraId="3E4D7E6E"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G</w:t>
            </w:r>
          </w:p>
        </w:tc>
        <w:tc>
          <w:tcPr>
            <w:tcW w:w="1028" w:type="dxa"/>
          </w:tcPr>
          <w:p w14:paraId="3DF814D5"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30" w:type="dxa"/>
          </w:tcPr>
          <w:p w14:paraId="7144052B"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D</w:t>
            </w:r>
          </w:p>
        </w:tc>
        <w:tc>
          <w:tcPr>
            <w:tcW w:w="1030" w:type="dxa"/>
          </w:tcPr>
          <w:p w14:paraId="598741FF" w14:textId="77777777" w:rsidR="00404F6A" w:rsidRPr="00A44A91" w:rsidRDefault="00404F6A" w:rsidP="001E1E92">
            <w:pPr>
              <w:pStyle w:val="ListParagraph"/>
              <w:widowControl w:val="0"/>
              <w:autoSpaceDE w:val="0"/>
              <w:autoSpaceDN w:val="0"/>
              <w:adjustRightInd w:val="0"/>
              <w:ind w:left="0"/>
              <w:jc w:val="center"/>
              <w:rPr>
                <w:szCs w:val="24"/>
              </w:rPr>
            </w:pPr>
          </w:p>
        </w:tc>
      </w:tr>
      <w:tr w:rsidR="00404F6A" w:rsidRPr="00A44A91" w14:paraId="1E426519" w14:textId="77777777" w:rsidTr="001E1E92">
        <w:trPr>
          <w:jc w:val="center"/>
        </w:trPr>
        <w:tc>
          <w:tcPr>
            <w:tcW w:w="1063" w:type="dxa"/>
            <w:vMerge/>
          </w:tcPr>
          <w:p w14:paraId="3AC43EBF"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9" w:type="dxa"/>
          </w:tcPr>
          <w:p w14:paraId="15A7EF7E"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8" w:type="dxa"/>
          </w:tcPr>
          <w:p w14:paraId="669B80E6"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8" w:type="dxa"/>
          </w:tcPr>
          <w:p w14:paraId="76ACE65F"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30" w:type="dxa"/>
          </w:tcPr>
          <w:p w14:paraId="620EBD26"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9" w:type="dxa"/>
          </w:tcPr>
          <w:p w14:paraId="6A7B57B5"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28" w:type="dxa"/>
          </w:tcPr>
          <w:p w14:paraId="18E0B317" w14:textId="77777777" w:rsidR="00404F6A" w:rsidRPr="00A44A91" w:rsidRDefault="00404F6A" w:rsidP="001E1E92">
            <w:pPr>
              <w:pStyle w:val="ListParagraph"/>
              <w:widowControl w:val="0"/>
              <w:autoSpaceDE w:val="0"/>
              <w:autoSpaceDN w:val="0"/>
              <w:adjustRightInd w:val="0"/>
              <w:ind w:left="0"/>
              <w:jc w:val="center"/>
              <w:rPr>
                <w:szCs w:val="24"/>
              </w:rPr>
            </w:pPr>
          </w:p>
        </w:tc>
        <w:tc>
          <w:tcPr>
            <w:tcW w:w="1030" w:type="dxa"/>
          </w:tcPr>
          <w:p w14:paraId="7F434840" w14:textId="77777777" w:rsidR="00404F6A" w:rsidRPr="00A44A91" w:rsidRDefault="00404F6A" w:rsidP="001E1E92">
            <w:pPr>
              <w:pStyle w:val="ListParagraph"/>
              <w:widowControl w:val="0"/>
              <w:autoSpaceDE w:val="0"/>
              <w:autoSpaceDN w:val="0"/>
              <w:adjustRightInd w:val="0"/>
              <w:ind w:left="0"/>
              <w:jc w:val="center"/>
              <w:rPr>
                <w:szCs w:val="24"/>
              </w:rPr>
            </w:pPr>
            <w:r>
              <w:rPr>
                <w:szCs w:val="24"/>
              </w:rPr>
              <w:t>E</w:t>
            </w:r>
          </w:p>
        </w:tc>
        <w:tc>
          <w:tcPr>
            <w:tcW w:w="1030" w:type="dxa"/>
          </w:tcPr>
          <w:p w14:paraId="5337C9B7" w14:textId="77777777" w:rsidR="00404F6A" w:rsidRPr="00A44A91" w:rsidRDefault="00404F6A" w:rsidP="001E1E92">
            <w:pPr>
              <w:pStyle w:val="ListParagraph"/>
              <w:widowControl w:val="0"/>
              <w:autoSpaceDE w:val="0"/>
              <w:autoSpaceDN w:val="0"/>
              <w:adjustRightInd w:val="0"/>
              <w:ind w:left="0"/>
              <w:jc w:val="center"/>
              <w:rPr>
                <w:szCs w:val="24"/>
              </w:rPr>
            </w:pPr>
          </w:p>
        </w:tc>
      </w:tr>
    </w:tbl>
    <w:p w14:paraId="742D2DF8" w14:textId="77777777" w:rsidR="00404F6A" w:rsidRDefault="00404F6A" w:rsidP="00404F6A">
      <w:pPr>
        <w:pStyle w:val="ListParagraph"/>
        <w:widowControl w:val="0"/>
        <w:numPr>
          <w:ilvl w:val="0"/>
          <w:numId w:val="23"/>
        </w:numPr>
        <w:autoSpaceDE w:val="0"/>
        <w:autoSpaceDN w:val="0"/>
        <w:adjustRightInd w:val="0"/>
        <w:jc w:val="both"/>
        <w:rPr>
          <w:szCs w:val="24"/>
        </w:rPr>
      </w:pPr>
      <w:r>
        <w:rPr>
          <w:szCs w:val="24"/>
        </w:rPr>
        <w:t>Les connexions sortant de B sont en FFTH à 1 Gbit/s</w:t>
      </w:r>
    </w:p>
    <w:p w14:paraId="044984A6" w14:textId="77777777" w:rsidR="00404F6A" w:rsidRDefault="00404F6A" w:rsidP="00404F6A">
      <w:pPr>
        <w:pStyle w:val="ListParagraph"/>
        <w:widowControl w:val="0"/>
        <w:numPr>
          <w:ilvl w:val="0"/>
          <w:numId w:val="23"/>
        </w:numPr>
        <w:autoSpaceDE w:val="0"/>
        <w:autoSpaceDN w:val="0"/>
        <w:adjustRightInd w:val="0"/>
        <w:jc w:val="both"/>
        <w:rPr>
          <w:szCs w:val="24"/>
        </w:rPr>
      </w:pPr>
      <w:r>
        <w:rPr>
          <w:szCs w:val="24"/>
        </w:rPr>
        <w:t>Les connexions sortant de H sont en ADSL</w:t>
      </w:r>
    </w:p>
    <w:p w14:paraId="13728A08" w14:textId="77777777" w:rsidR="00404F6A" w:rsidRDefault="00404F6A" w:rsidP="00404F6A">
      <w:pPr>
        <w:pStyle w:val="ListParagraph"/>
        <w:widowControl w:val="0"/>
        <w:numPr>
          <w:ilvl w:val="0"/>
          <w:numId w:val="23"/>
        </w:numPr>
        <w:autoSpaceDE w:val="0"/>
        <w:autoSpaceDN w:val="0"/>
        <w:adjustRightInd w:val="0"/>
        <w:jc w:val="both"/>
        <w:rPr>
          <w:szCs w:val="24"/>
        </w:rPr>
      </w:pPr>
      <w:r>
        <w:rPr>
          <w:szCs w:val="24"/>
        </w:rPr>
        <w:t>Les connexions sortant de F sont en Wifi à 50 Mbit/s</w:t>
      </w:r>
    </w:p>
    <w:p w14:paraId="2C261173" w14:textId="77777777" w:rsidR="00404F6A" w:rsidRDefault="00404F6A" w:rsidP="00404F6A">
      <w:pPr>
        <w:pStyle w:val="ListParagraph"/>
        <w:widowControl w:val="0"/>
        <w:numPr>
          <w:ilvl w:val="0"/>
          <w:numId w:val="23"/>
        </w:numPr>
        <w:autoSpaceDE w:val="0"/>
        <w:autoSpaceDN w:val="0"/>
        <w:adjustRightInd w:val="0"/>
        <w:jc w:val="both"/>
        <w:rPr>
          <w:szCs w:val="24"/>
        </w:rPr>
      </w:pPr>
      <w:r>
        <w:rPr>
          <w:szCs w:val="24"/>
        </w:rPr>
        <w:t>Les autres connexions sont en Ethernet</w:t>
      </w:r>
    </w:p>
    <w:p w14:paraId="08FBBDFB" w14:textId="77777777" w:rsidR="00404F6A" w:rsidRPr="00404F6A" w:rsidRDefault="00404F6A" w:rsidP="00404F6A">
      <w:pPr>
        <w:widowControl w:val="0"/>
        <w:autoSpaceDE w:val="0"/>
        <w:autoSpaceDN w:val="0"/>
        <w:adjustRightInd w:val="0"/>
        <w:jc w:val="both"/>
        <w:rPr>
          <w:szCs w:val="24"/>
        </w:rPr>
      </w:pPr>
    </w:p>
    <w:p w14:paraId="18D12CD7" w14:textId="03B52252" w:rsidR="00404F6A" w:rsidRPr="006445D0" w:rsidRDefault="00404F6A" w:rsidP="00404F6A">
      <w:pPr>
        <w:pStyle w:val="ListParagraph"/>
        <w:widowControl w:val="0"/>
        <w:numPr>
          <w:ilvl w:val="0"/>
          <w:numId w:val="13"/>
        </w:numPr>
        <w:autoSpaceDE w:val="0"/>
        <w:autoSpaceDN w:val="0"/>
        <w:adjustRightInd w:val="0"/>
        <w:jc w:val="both"/>
        <w:rPr>
          <w:rFonts w:ascii="Reading From The East #4" w:hAnsi="Reading From The East #4"/>
          <w:szCs w:val="24"/>
        </w:rPr>
      </w:pPr>
      <w:r>
        <w:rPr>
          <w:rFonts w:ascii="Reading From The East #4" w:hAnsi="Reading From The East #4"/>
          <w:szCs w:val="24"/>
        </w:rPr>
        <w:t>Exercice trois</w:t>
      </w:r>
      <w:r w:rsidR="00C1612D">
        <w:rPr>
          <w:rFonts w:ascii="Reading From The East #4" w:hAnsi="Reading From The East #4"/>
          <w:szCs w:val="24"/>
        </w:rPr>
        <w:t> : tables de routage sous protocole ospf (OSPF)</w:t>
      </w:r>
    </w:p>
    <w:p w14:paraId="2BB1EB7B" w14:textId="664FE160" w:rsidR="00404F6A" w:rsidRDefault="00404F6A" w:rsidP="00404F6A">
      <w:pPr>
        <w:pStyle w:val="ListParagraph"/>
        <w:widowControl w:val="0"/>
        <w:autoSpaceDE w:val="0"/>
        <w:autoSpaceDN w:val="0"/>
        <w:adjustRightInd w:val="0"/>
        <w:ind w:left="360"/>
        <w:jc w:val="both"/>
        <w:rPr>
          <w:szCs w:val="24"/>
        </w:rPr>
      </w:pPr>
      <w:r>
        <w:rPr>
          <w:szCs w:val="24"/>
        </w:rPr>
        <w:t>On donne le réseau suivant, qui devrait vous rappeler quelque chose. Ici, les coûts de transmission suivant le protocole OSPF sont indiqués sur les arêtes. Construire la table de routage de A</w:t>
      </w:r>
      <w:r w:rsidR="00C1612D">
        <w:rPr>
          <w:szCs w:val="24"/>
        </w:rPr>
        <w:t xml:space="preserve"> (vers les autres routeurs uniquement)</w:t>
      </w:r>
      <w:r>
        <w:rPr>
          <w:szCs w:val="24"/>
        </w:rPr>
        <w:t xml:space="preserve"> et comparer avec le résultat de la partie 5 du TD.</w:t>
      </w:r>
    </w:p>
    <w:p w14:paraId="63A38A13" w14:textId="77777777" w:rsidR="00404F6A" w:rsidRDefault="00404F6A" w:rsidP="00404F6A">
      <w:pPr>
        <w:pStyle w:val="ListParagraph"/>
        <w:widowControl w:val="0"/>
        <w:autoSpaceDE w:val="0"/>
        <w:autoSpaceDN w:val="0"/>
        <w:adjustRightInd w:val="0"/>
        <w:ind w:left="360"/>
        <w:rPr>
          <w:szCs w:val="24"/>
        </w:rPr>
      </w:pPr>
    </w:p>
    <w:p w14:paraId="13F4E42E" w14:textId="3CE42E2B" w:rsidR="00404F6A" w:rsidRDefault="00492F8D" w:rsidP="00404F6A">
      <w:pPr>
        <w:pStyle w:val="ListParagraph"/>
        <w:widowControl w:val="0"/>
        <w:autoSpaceDE w:val="0"/>
        <w:autoSpaceDN w:val="0"/>
        <w:adjustRightInd w:val="0"/>
        <w:ind w:left="360"/>
        <w:jc w:val="center"/>
        <w:rPr>
          <w:szCs w:val="24"/>
        </w:rPr>
      </w:pPr>
      <w:r>
        <w:rPr>
          <w:noProof/>
          <w:szCs w:val="24"/>
          <w:lang w:val="en-US"/>
        </w:rPr>
        <w:drawing>
          <wp:inline distT="0" distB="0" distL="0" distR="0" wp14:anchorId="745AF9FD" wp14:editId="28BFBF12">
            <wp:extent cx="4602666" cy="2971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3144" cy="2972108"/>
                    </a:xfrm>
                    <a:prstGeom prst="rect">
                      <a:avLst/>
                    </a:prstGeom>
                    <a:noFill/>
                    <a:ln>
                      <a:noFill/>
                    </a:ln>
                  </pic:spPr>
                </pic:pic>
              </a:graphicData>
            </a:graphic>
          </wp:inline>
        </w:drawing>
      </w:r>
    </w:p>
    <w:p w14:paraId="34E2740E" w14:textId="77777777" w:rsidR="00404F6A" w:rsidRDefault="00404F6A" w:rsidP="00404F6A">
      <w:pPr>
        <w:pStyle w:val="ListParagraph"/>
        <w:widowControl w:val="0"/>
        <w:autoSpaceDE w:val="0"/>
        <w:autoSpaceDN w:val="0"/>
        <w:adjustRightInd w:val="0"/>
        <w:ind w:left="360"/>
        <w:jc w:val="center"/>
        <w:rPr>
          <w:szCs w:val="24"/>
        </w:rPr>
      </w:pPr>
    </w:p>
    <w:p w14:paraId="78BDCB1F" w14:textId="7B086C8E" w:rsidR="00C1612D" w:rsidRDefault="00C1612D" w:rsidP="00C1612D">
      <w:pPr>
        <w:pStyle w:val="ListParagraph"/>
        <w:widowControl w:val="0"/>
        <w:numPr>
          <w:ilvl w:val="0"/>
          <w:numId w:val="13"/>
        </w:numPr>
        <w:autoSpaceDE w:val="0"/>
        <w:autoSpaceDN w:val="0"/>
        <w:adjustRightInd w:val="0"/>
        <w:rPr>
          <w:rFonts w:ascii="Reading From The East #4" w:hAnsi="Reading From The East #4"/>
          <w:szCs w:val="24"/>
        </w:rPr>
      </w:pPr>
      <w:r>
        <w:rPr>
          <w:rFonts w:ascii="Reading From The East #4" w:hAnsi="Reading From The East #4"/>
          <w:szCs w:val="24"/>
        </w:rPr>
        <w:t>Exercice quatre: tables de routage sous protocole ospf (OSPF), avec des « vraies » adresses ip</w:t>
      </w:r>
    </w:p>
    <w:p w14:paraId="242653D5" w14:textId="77777777" w:rsidR="00C1612D" w:rsidRDefault="00C1612D" w:rsidP="00C1612D">
      <w:pPr>
        <w:pStyle w:val="ListParagraph"/>
        <w:widowControl w:val="0"/>
        <w:autoSpaceDE w:val="0"/>
        <w:autoSpaceDN w:val="0"/>
        <w:adjustRightInd w:val="0"/>
        <w:ind w:left="360"/>
        <w:rPr>
          <w:szCs w:val="24"/>
        </w:rPr>
      </w:pPr>
      <w:r w:rsidRPr="006445D0">
        <w:rPr>
          <w:szCs w:val="24"/>
        </w:rPr>
        <w:t xml:space="preserve">On donne le réseau </w:t>
      </w:r>
      <w:r>
        <w:rPr>
          <w:szCs w:val="24"/>
        </w:rPr>
        <w:t xml:space="preserve">en page </w:t>
      </w:r>
      <w:r w:rsidRPr="006445D0">
        <w:rPr>
          <w:szCs w:val="24"/>
        </w:rPr>
        <w:t>suivant</w:t>
      </w:r>
      <w:r>
        <w:rPr>
          <w:szCs w:val="24"/>
        </w:rPr>
        <w:t>e, avec les débits des liaisons :</w:t>
      </w:r>
    </w:p>
    <w:p w14:paraId="6D6AD7AF" w14:textId="77777777" w:rsidR="00C1612D" w:rsidRPr="006445D0" w:rsidRDefault="00C1612D" w:rsidP="00C1612D">
      <w:pPr>
        <w:pStyle w:val="ListParagraph"/>
        <w:numPr>
          <w:ilvl w:val="0"/>
          <w:numId w:val="15"/>
        </w:numPr>
        <w:ind w:left="993"/>
        <w:jc w:val="both"/>
      </w:pPr>
      <w:r w:rsidRPr="006445D0">
        <w:t xml:space="preserve">liaison routeur A - routeur B : 1 Mbps </w:t>
      </w:r>
    </w:p>
    <w:p w14:paraId="36E15574" w14:textId="77777777" w:rsidR="00C1612D" w:rsidRPr="006445D0" w:rsidRDefault="00C1612D" w:rsidP="00C1612D">
      <w:pPr>
        <w:pStyle w:val="ListParagraph"/>
        <w:numPr>
          <w:ilvl w:val="0"/>
          <w:numId w:val="15"/>
        </w:numPr>
        <w:ind w:left="993"/>
        <w:jc w:val="both"/>
      </w:pPr>
      <w:r w:rsidRPr="006445D0">
        <w:t xml:space="preserve">liaison routeur A - routeur C : 10 Mbps </w:t>
      </w:r>
    </w:p>
    <w:p w14:paraId="7D9806CC" w14:textId="77777777" w:rsidR="00C1612D" w:rsidRPr="006445D0" w:rsidRDefault="00C1612D" w:rsidP="00C1612D">
      <w:pPr>
        <w:pStyle w:val="ListParagraph"/>
        <w:numPr>
          <w:ilvl w:val="0"/>
          <w:numId w:val="15"/>
        </w:numPr>
        <w:ind w:left="993"/>
        <w:jc w:val="both"/>
      </w:pPr>
      <w:r w:rsidRPr="006445D0">
        <w:t xml:space="preserve">liaison routeur C - routeur B : 10 Mbps </w:t>
      </w:r>
    </w:p>
    <w:p w14:paraId="4C49C123" w14:textId="77777777" w:rsidR="00C1612D" w:rsidRDefault="00C1612D" w:rsidP="00C1612D">
      <w:pPr>
        <w:pStyle w:val="ListParagraph"/>
        <w:widowControl w:val="0"/>
        <w:numPr>
          <w:ilvl w:val="1"/>
          <w:numId w:val="13"/>
        </w:numPr>
        <w:autoSpaceDE w:val="0"/>
        <w:autoSpaceDN w:val="0"/>
        <w:adjustRightInd w:val="0"/>
        <w:ind w:left="709"/>
        <w:jc w:val="both"/>
        <w:rPr>
          <w:szCs w:val="24"/>
        </w:rPr>
      </w:pPr>
      <w:r>
        <w:rPr>
          <w:szCs w:val="24"/>
        </w:rPr>
        <w:t>Construire la table de routage du routeur A</w:t>
      </w:r>
    </w:p>
    <w:p w14:paraId="44832D76" w14:textId="77777777" w:rsidR="00C1612D" w:rsidRPr="00424BF9" w:rsidRDefault="00C1612D" w:rsidP="00C1612D">
      <w:pPr>
        <w:pStyle w:val="ListParagraph"/>
        <w:widowControl w:val="0"/>
        <w:numPr>
          <w:ilvl w:val="1"/>
          <w:numId w:val="13"/>
        </w:numPr>
        <w:autoSpaceDE w:val="0"/>
        <w:autoSpaceDN w:val="0"/>
        <w:adjustRightInd w:val="0"/>
        <w:ind w:left="709"/>
        <w:jc w:val="both"/>
        <w:rPr>
          <w:szCs w:val="24"/>
        </w:rPr>
      </w:pPr>
      <w:r>
        <w:rPr>
          <w:rFonts w:eastAsia="Times New Roman"/>
        </w:rPr>
        <w:t>Quel est, d'après la table de routage construite ci-dessus, le chemin qui sera emprunté par un paquet pour aller d'une machine ayant pour adresse IP 172.18.1.1/16 à une machine ayant pour adresse IP 172.16.5.3/16 ?</w:t>
      </w:r>
    </w:p>
    <w:p w14:paraId="7773E839" w14:textId="77777777" w:rsidR="00C1612D" w:rsidRDefault="00C1612D" w:rsidP="00C1612D">
      <w:pPr>
        <w:pStyle w:val="ListParagraph"/>
        <w:widowControl w:val="0"/>
        <w:autoSpaceDE w:val="0"/>
        <w:autoSpaceDN w:val="0"/>
        <w:adjustRightInd w:val="0"/>
        <w:ind w:left="360"/>
        <w:rPr>
          <w:szCs w:val="24"/>
        </w:rPr>
      </w:pPr>
    </w:p>
    <w:p w14:paraId="34A0C32D" w14:textId="77777777" w:rsidR="00C1612D" w:rsidRDefault="00C1612D" w:rsidP="00C1612D">
      <w:pPr>
        <w:pStyle w:val="ListParagraph"/>
        <w:widowControl w:val="0"/>
        <w:autoSpaceDE w:val="0"/>
        <w:autoSpaceDN w:val="0"/>
        <w:adjustRightInd w:val="0"/>
        <w:ind w:left="360"/>
        <w:jc w:val="center"/>
        <w:rPr>
          <w:szCs w:val="24"/>
        </w:rPr>
      </w:pPr>
      <w:r>
        <w:rPr>
          <w:noProof/>
          <w:szCs w:val="24"/>
          <w:lang w:val="en-US"/>
        </w:rPr>
        <w:drawing>
          <wp:inline distT="0" distB="0" distL="0" distR="0" wp14:anchorId="166C618D" wp14:editId="56E72DA5">
            <wp:extent cx="6172200" cy="31055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i_06_routage_ex3.png"/>
                    <pic:cNvPicPr/>
                  </pic:nvPicPr>
                  <pic:blipFill>
                    <a:blip r:embed="rId17">
                      <a:extLst>
                        <a:ext uri="{28A0092B-C50C-407E-A947-70E740481C1C}">
                          <a14:useLocalDpi xmlns:a14="http://schemas.microsoft.com/office/drawing/2010/main" val="0"/>
                        </a:ext>
                      </a:extLst>
                    </a:blip>
                    <a:stretch>
                      <a:fillRect/>
                    </a:stretch>
                  </pic:blipFill>
                  <pic:spPr>
                    <a:xfrm>
                      <a:off x="0" y="0"/>
                      <a:ext cx="6174865" cy="3106913"/>
                    </a:xfrm>
                    <a:prstGeom prst="rect">
                      <a:avLst/>
                    </a:prstGeom>
                  </pic:spPr>
                </pic:pic>
              </a:graphicData>
            </a:graphic>
          </wp:inline>
        </w:drawing>
      </w:r>
    </w:p>
    <w:p w14:paraId="3CAF24EE" w14:textId="3E330E80" w:rsidR="00DD588D" w:rsidRPr="00F10933" w:rsidRDefault="00B06889" w:rsidP="00F10933">
      <w:pPr>
        <w:pStyle w:val="ListParagraph"/>
        <w:numPr>
          <w:ilvl w:val="0"/>
          <w:numId w:val="13"/>
        </w:numPr>
        <w:jc w:val="both"/>
        <w:rPr>
          <w:rFonts w:ascii="Reading From The East #4" w:hAnsi="Reading From The East #4"/>
        </w:rPr>
      </w:pPr>
      <w:r>
        <w:rPr>
          <w:rFonts w:ascii="Reading From The East #4" w:hAnsi="Reading From The East #4"/>
        </w:rPr>
        <w:t xml:space="preserve">Exercice </w:t>
      </w:r>
      <w:r w:rsidR="00C1612D">
        <w:rPr>
          <w:rFonts w:ascii="Reading From The East #4" w:hAnsi="Reading From The East #4"/>
        </w:rPr>
        <w:t>cinq : construire un réseau sous rip avec des « vraies » ip</w:t>
      </w:r>
    </w:p>
    <w:p w14:paraId="03475AAE" w14:textId="77777777" w:rsidR="005E75C7" w:rsidRDefault="005E75C7" w:rsidP="005E75C7">
      <w:pPr>
        <w:ind w:left="360"/>
        <w:jc w:val="both"/>
      </w:pPr>
      <w:r>
        <w:t xml:space="preserve">On donne les tables de routage (partielles) suivant le protocole RIP d’un réseau, on suppose que ces tables sont stabilisées. Reconstruire le réseau. On précisera sur le schéma les IP des interfaces des routeurs (pour plus de commodité, elles commencent toutes par 192.168, on pourra donc préciser uniquement les deux dernières valeurs). </w:t>
      </w:r>
    </w:p>
    <w:p w14:paraId="636E880C" w14:textId="77777777" w:rsidR="005E75C7" w:rsidRDefault="005E75C7" w:rsidP="005E75C7">
      <w:pPr>
        <w:pStyle w:val="ListParagraph"/>
        <w:ind w:left="360"/>
        <w:jc w:val="both"/>
      </w:pPr>
      <w:r>
        <w:t xml:space="preserve">Remarques : </w:t>
      </w:r>
    </w:p>
    <w:p w14:paraId="22661A99" w14:textId="77777777" w:rsidR="005E75C7" w:rsidRDefault="005E75C7" w:rsidP="005E75C7">
      <w:pPr>
        <w:pStyle w:val="ListParagraph"/>
        <w:numPr>
          <w:ilvl w:val="0"/>
          <w:numId w:val="20"/>
        </w:numPr>
        <w:jc w:val="both"/>
      </w:pPr>
      <w:r>
        <w:t xml:space="preserve">les adresses du type </w:t>
      </w:r>
      <w:r>
        <w:rPr>
          <w:i/>
        </w:rPr>
        <w:t>xxx.yyy.zzz.</w:t>
      </w:r>
      <w:r>
        <w:t xml:space="preserve">0/24 sont des adresses de LAN </w:t>
      </w:r>
    </w:p>
    <w:p w14:paraId="42172FD5" w14:textId="77777777" w:rsidR="005E75C7" w:rsidRDefault="005E75C7" w:rsidP="005E75C7">
      <w:pPr>
        <w:pStyle w:val="ListParagraph"/>
        <w:numPr>
          <w:ilvl w:val="0"/>
          <w:numId w:val="20"/>
        </w:numPr>
        <w:jc w:val="both"/>
      </w:pPr>
      <w:r>
        <w:t>Normalement il devrait y avoir toutes les informations nécessaires…</w:t>
      </w:r>
    </w:p>
    <w:p w14:paraId="0E92C677" w14:textId="77777777" w:rsidR="005E75C7" w:rsidRDefault="005E75C7" w:rsidP="005E75C7">
      <w:pPr>
        <w:pStyle w:val="ListParagraph"/>
        <w:numPr>
          <w:ilvl w:val="0"/>
          <w:numId w:val="20"/>
        </w:numPr>
        <w:jc w:val="both"/>
      </w:pPr>
      <w:r>
        <w:t>L’adresse 127.0.0.1 est l’adresse localhost (donc du routeur lui-même)</w:t>
      </w:r>
    </w:p>
    <w:p w14:paraId="2FD46CAB" w14:textId="77777777" w:rsidR="005E75C7" w:rsidRPr="00067844" w:rsidRDefault="005E75C7" w:rsidP="005E75C7">
      <w:pPr>
        <w:pStyle w:val="ListParagraph"/>
        <w:ind w:left="709"/>
        <w:jc w:val="both"/>
      </w:pPr>
    </w:p>
    <w:tbl>
      <w:tblPr>
        <w:tblStyle w:val="TableGrid"/>
        <w:tblW w:w="0" w:type="auto"/>
        <w:tblInd w:w="709" w:type="dxa"/>
        <w:tblLook w:val="04A0" w:firstRow="1" w:lastRow="0" w:firstColumn="1" w:lastColumn="0" w:noHBand="0" w:noVBand="1"/>
      </w:tblPr>
      <w:tblGrid>
        <w:gridCol w:w="1903"/>
        <w:gridCol w:w="1716"/>
        <w:gridCol w:w="683"/>
        <w:gridCol w:w="222"/>
        <w:gridCol w:w="1783"/>
        <w:gridCol w:w="1716"/>
        <w:gridCol w:w="683"/>
      </w:tblGrid>
      <w:tr w:rsidR="005E75C7" w14:paraId="597B5005" w14:textId="77777777" w:rsidTr="005E75C7">
        <w:tc>
          <w:tcPr>
            <w:tcW w:w="0" w:type="auto"/>
            <w:gridSpan w:val="3"/>
          </w:tcPr>
          <w:p w14:paraId="0359A0C2" w14:textId="77777777" w:rsidR="005E75C7" w:rsidRDefault="005E75C7" w:rsidP="005E75C7">
            <w:pPr>
              <w:pStyle w:val="ListParagraph"/>
              <w:ind w:left="0"/>
              <w:jc w:val="center"/>
            </w:pPr>
            <w:r>
              <w:t>Routeur A</w:t>
            </w:r>
          </w:p>
        </w:tc>
        <w:tc>
          <w:tcPr>
            <w:tcW w:w="0" w:type="auto"/>
            <w:tcBorders>
              <w:top w:val="nil"/>
              <w:bottom w:val="nil"/>
            </w:tcBorders>
          </w:tcPr>
          <w:p w14:paraId="2078F4A4" w14:textId="77777777" w:rsidR="005E75C7" w:rsidRDefault="005E75C7" w:rsidP="005E75C7">
            <w:pPr>
              <w:pStyle w:val="ListParagraph"/>
              <w:ind w:left="0"/>
              <w:jc w:val="center"/>
            </w:pPr>
          </w:p>
        </w:tc>
        <w:tc>
          <w:tcPr>
            <w:tcW w:w="0" w:type="auto"/>
            <w:gridSpan w:val="3"/>
          </w:tcPr>
          <w:p w14:paraId="5B4DF9F7" w14:textId="77777777" w:rsidR="005E75C7" w:rsidRDefault="005E75C7" w:rsidP="005E75C7">
            <w:pPr>
              <w:pStyle w:val="ListParagraph"/>
              <w:ind w:left="0"/>
              <w:jc w:val="center"/>
            </w:pPr>
            <w:r>
              <w:t>Routeur D</w:t>
            </w:r>
          </w:p>
        </w:tc>
      </w:tr>
      <w:tr w:rsidR="005E75C7" w14:paraId="75F20BDA" w14:textId="77777777" w:rsidTr="005E75C7">
        <w:tc>
          <w:tcPr>
            <w:tcW w:w="0" w:type="auto"/>
          </w:tcPr>
          <w:p w14:paraId="6AB9C11B" w14:textId="77777777" w:rsidR="005E75C7" w:rsidRDefault="005E75C7" w:rsidP="005E75C7">
            <w:pPr>
              <w:pStyle w:val="ListParagraph"/>
              <w:ind w:left="0"/>
              <w:jc w:val="center"/>
            </w:pPr>
            <w:r>
              <w:t>IP destination</w:t>
            </w:r>
          </w:p>
        </w:tc>
        <w:tc>
          <w:tcPr>
            <w:tcW w:w="0" w:type="auto"/>
          </w:tcPr>
          <w:p w14:paraId="73321B39" w14:textId="77777777" w:rsidR="005E75C7" w:rsidRDefault="005E75C7" w:rsidP="005E75C7">
            <w:pPr>
              <w:pStyle w:val="ListParagraph"/>
              <w:ind w:left="0"/>
              <w:jc w:val="center"/>
            </w:pPr>
            <w:r>
              <w:t>Interface</w:t>
            </w:r>
          </w:p>
        </w:tc>
        <w:tc>
          <w:tcPr>
            <w:tcW w:w="0" w:type="auto"/>
          </w:tcPr>
          <w:p w14:paraId="644B418E" w14:textId="77777777" w:rsidR="005E75C7" w:rsidRDefault="005E75C7" w:rsidP="005E75C7">
            <w:pPr>
              <w:pStyle w:val="ListParagraph"/>
              <w:ind w:left="0"/>
              <w:jc w:val="center"/>
            </w:pPr>
            <w:r>
              <w:t>Coût</w:t>
            </w:r>
          </w:p>
        </w:tc>
        <w:tc>
          <w:tcPr>
            <w:tcW w:w="0" w:type="auto"/>
            <w:tcBorders>
              <w:top w:val="nil"/>
              <w:bottom w:val="nil"/>
            </w:tcBorders>
          </w:tcPr>
          <w:p w14:paraId="361EDB80" w14:textId="77777777" w:rsidR="005E75C7" w:rsidRDefault="005E75C7" w:rsidP="005E75C7">
            <w:pPr>
              <w:pStyle w:val="ListParagraph"/>
              <w:ind w:left="0"/>
              <w:jc w:val="center"/>
            </w:pPr>
          </w:p>
        </w:tc>
        <w:tc>
          <w:tcPr>
            <w:tcW w:w="0" w:type="auto"/>
          </w:tcPr>
          <w:p w14:paraId="58D77B17" w14:textId="77777777" w:rsidR="005E75C7" w:rsidRDefault="005E75C7" w:rsidP="005E75C7">
            <w:pPr>
              <w:pStyle w:val="ListParagraph"/>
              <w:ind w:left="0"/>
              <w:jc w:val="center"/>
            </w:pPr>
            <w:r>
              <w:t>IP destination</w:t>
            </w:r>
          </w:p>
        </w:tc>
        <w:tc>
          <w:tcPr>
            <w:tcW w:w="0" w:type="auto"/>
          </w:tcPr>
          <w:p w14:paraId="5D9A0708" w14:textId="77777777" w:rsidR="005E75C7" w:rsidRDefault="005E75C7" w:rsidP="005E75C7">
            <w:pPr>
              <w:pStyle w:val="ListParagraph"/>
              <w:ind w:left="0"/>
              <w:jc w:val="center"/>
            </w:pPr>
            <w:r>
              <w:t>Interface</w:t>
            </w:r>
          </w:p>
        </w:tc>
        <w:tc>
          <w:tcPr>
            <w:tcW w:w="0" w:type="auto"/>
          </w:tcPr>
          <w:p w14:paraId="790CAA66" w14:textId="77777777" w:rsidR="005E75C7" w:rsidRDefault="005E75C7" w:rsidP="005E75C7">
            <w:pPr>
              <w:pStyle w:val="ListParagraph"/>
              <w:ind w:left="0"/>
              <w:jc w:val="center"/>
            </w:pPr>
            <w:r>
              <w:t>Coût</w:t>
            </w:r>
          </w:p>
        </w:tc>
      </w:tr>
      <w:tr w:rsidR="005E75C7" w14:paraId="45C1248B" w14:textId="77777777" w:rsidTr="005E75C7">
        <w:tc>
          <w:tcPr>
            <w:tcW w:w="0" w:type="auto"/>
          </w:tcPr>
          <w:p w14:paraId="61BDB3B0" w14:textId="77777777" w:rsidR="005E75C7" w:rsidRDefault="005E75C7" w:rsidP="005E75C7">
            <w:pPr>
              <w:pStyle w:val="ListParagraph"/>
              <w:ind w:left="0"/>
              <w:jc w:val="both"/>
            </w:pPr>
            <w:r>
              <w:t>192.168.10.254</w:t>
            </w:r>
          </w:p>
        </w:tc>
        <w:tc>
          <w:tcPr>
            <w:tcW w:w="0" w:type="auto"/>
          </w:tcPr>
          <w:p w14:paraId="45A34CC4" w14:textId="77777777" w:rsidR="005E75C7" w:rsidRDefault="005E75C7" w:rsidP="005E75C7">
            <w:pPr>
              <w:pStyle w:val="ListParagraph"/>
              <w:ind w:left="0"/>
              <w:jc w:val="both"/>
            </w:pPr>
            <w:r>
              <w:t>127.0.0.1</w:t>
            </w:r>
          </w:p>
        </w:tc>
        <w:tc>
          <w:tcPr>
            <w:tcW w:w="0" w:type="auto"/>
          </w:tcPr>
          <w:p w14:paraId="24C4CF46" w14:textId="77777777" w:rsidR="005E75C7" w:rsidRDefault="005E75C7" w:rsidP="005E75C7">
            <w:pPr>
              <w:pStyle w:val="ListParagraph"/>
              <w:ind w:left="0"/>
              <w:jc w:val="center"/>
            </w:pPr>
            <w:r>
              <w:t>0</w:t>
            </w:r>
          </w:p>
        </w:tc>
        <w:tc>
          <w:tcPr>
            <w:tcW w:w="0" w:type="auto"/>
            <w:tcBorders>
              <w:top w:val="nil"/>
              <w:bottom w:val="nil"/>
            </w:tcBorders>
          </w:tcPr>
          <w:p w14:paraId="2D5082A1" w14:textId="77777777" w:rsidR="005E75C7" w:rsidRDefault="005E75C7" w:rsidP="005E75C7">
            <w:pPr>
              <w:pStyle w:val="ListParagraph"/>
              <w:ind w:left="0"/>
              <w:jc w:val="center"/>
            </w:pPr>
          </w:p>
        </w:tc>
        <w:tc>
          <w:tcPr>
            <w:tcW w:w="0" w:type="auto"/>
          </w:tcPr>
          <w:p w14:paraId="04B017EF" w14:textId="77777777" w:rsidR="005E75C7" w:rsidRDefault="005E75C7" w:rsidP="005E75C7">
            <w:pPr>
              <w:pStyle w:val="ListParagraph"/>
              <w:ind w:left="0"/>
              <w:jc w:val="center"/>
            </w:pPr>
            <w:r>
              <w:t>192.168.9.254</w:t>
            </w:r>
          </w:p>
        </w:tc>
        <w:tc>
          <w:tcPr>
            <w:tcW w:w="0" w:type="auto"/>
          </w:tcPr>
          <w:p w14:paraId="7292DD33" w14:textId="77777777" w:rsidR="005E75C7" w:rsidRDefault="005E75C7" w:rsidP="005E75C7">
            <w:pPr>
              <w:pStyle w:val="ListParagraph"/>
              <w:ind w:left="0"/>
              <w:jc w:val="center"/>
            </w:pPr>
            <w:r>
              <w:t>127.0.0.1</w:t>
            </w:r>
          </w:p>
        </w:tc>
        <w:tc>
          <w:tcPr>
            <w:tcW w:w="0" w:type="auto"/>
          </w:tcPr>
          <w:p w14:paraId="073CE245" w14:textId="77777777" w:rsidR="005E75C7" w:rsidRDefault="005E75C7" w:rsidP="005E75C7">
            <w:pPr>
              <w:pStyle w:val="ListParagraph"/>
              <w:ind w:left="0"/>
              <w:jc w:val="center"/>
            </w:pPr>
            <w:r>
              <w:t>0</w:t>
            </w:r>
          </w:p>
        </w:tc>
      </w:tr>
      <w:tr w:rsidR="005E75C7" w14:paraId="4CAB07D8" w14:textId="77777777" w:rsidTr="005E75C7">
        <w:tc>
          <w:tcPr>
            <w:tcW w:w="0" w:type="auto"/>
          </w:tcPr>
          <w:p w14:paraId="1DA3BA2C" w14:textId="77777777" w:rsidR="005E75C7" w:rsidRDefault="005E75C7" w:rsidP="005E75C7">
            <w:pPr>
              <w:pStyle w:val="ListParagraph"/>
              <w:ind w:left="0"/>
              <w:jc w:val="both"/>
            </w:pPr>
            <w:r>
              <w:t>192.168.2.254</w:t>
            </w:r>
          </w:p>
        </w:tc>
        <w:tc>
          <w:tcPr>
            <w:tcW w:w="0" w:type="auto"/>
          </w:tcPr>
          <w:p w14:paraId="2D29DD03" w14:textId="77777777" w:rsidR="005E75C7" w:rsidRDefault="005E75C7" w:rsidP="005E75C7">
            <w:pPr>
              <w:pStyle w:val="ListParagraph"/>
              <w:ind w:left="0"/>
              <w:jc w:val="both"/>
            </w:pPr>
            <w:r>
              <w:t>127.0.0.1</w:t>
            </w:r>
          </w:p>
        </w:tc>
        <w:tc>
          <w:tcPr>
            <w:tcW w:w="0" w:type="auto"/>
          </w:tcPr>
          <w:p w14:paraId="3A108A51" w14:textId="77777777" w:rsidR="005E75C7" w:rsidRDefault="005E75C7" w:rsidP="005E75C7">
            <w:pPr>
              <w:pStyle w:val="ListParagraph"/>
              <w:ind w:left="0"/>
              <w:jc w:val="center"/>
            </w:pPr>
            <w:r>
              <w:t>0</w:t>
            </w:r>
          </w:p>
        </w:tc>
        <w:tc>
          <w:tcPr>
            <w:tcW w:w="0" w:type="auto"/>
            <w:tcBorders>
              <w:top w:val="nil"/>
              <w:bottom w:val="nil"/>
            </w:tcBorders>
          </w:tcPr>
          <w:p w14:paraId="2797112E" w14:textId="77777777" w:rsidR="005E75C7" w:rsidRDefault="005E75C7" w:rsidP="005E75C7">
            <w:pPr>
              <w:pStyle w:val="ListParagraph"/>
              <w:ind w:left="0"/>
              <w:jc w:val="center"/>
            </w:pPr>
          </w:p>
        </w:tc>
        <w:tc>
          <w:tcPr>
            <w:tcW w:w="0" w:type="auto"/>
          </w:tcPr>
          <w:p w14:paraId="697ADDB0" w14:textId="77777777" w:rsidR="005E75C7" w:rsidRDefault="005E75C7" w:rsidP="005E75C7">
            <w:pPr>
              <w:pStyle w:val="ListParagraph"/>
              <w:ind w:left="0"/>
              <w:jc w:val="center"/>
            </w:pPr>
            <w:r>
              <w:t>192.168.7.254</w:t>
            </w:r>
          </w:p>
        </w:tc>
        <w:tc>
          <w:tcPr>
            <w:tcW w:w="0" w:type="auto"/>
          </w:tcPr>
          <w:p w14:paraId="299789D2" w14:textId="77777777" w:rsidR="005E75C7" w:rsidRDefault="005E75C7" w:rsidP="005E75C7">
            <w:pPr>
              <w:pStyle w:val="ListParagraph"/>
              <w:ind w:left="0"/>
              <w:jc w:val="center"/>
            </w:pPr>
            <w:r>
              <w:t>127.0.0.1</w:t>
            </w:r>
          </w:p>
        </w:tc>
        <w:tc>
          <w:tcPr>
            <w:tcW w:w="0" w:type="auto"/>
          </w:tcPr>
          <w:p w14:paraId="358F11CF" w14:textId="77777777" w:rsidR="005E75C7" w:rsidRDefault="005E75C7" w:rsidP="005E75C7">
            <w:pPr>
              <w:pStyle w:val="ListParagraph"/>
              <w:ind w:left="0"/>
              <w:jc w:val="center"/>
            </w:pPr>
            <w:r>
              <w:t>0</w:t>
            </w:r>
          </w:p>
        </w:tc>
      </w:tr>
      <w:tr w:rsidR="005E75C7" w14:paraId="08ED820A" w14:textId="77777777" w:rsidTr="005E75C7">
        <w:tc>
          <w:tcPr>
            <w:tcW w:w="0" w:type="auto"/>
          </w:tcPr>
          <w:p w14:paraId="5858B48C" w14:textId="77777777" w:rsidR="005E75C7" w:rsidRDefault="005E75C7" w:rsidP="005E75C7">
            <w:pPr>
              <w:pStyle w:val="ListParagraph"/>
              <w:ind w:left="0"/>
              <w:jc w:val="both"/>
            </w:pPr>
            <w:r>
              <w:t>192.168.10.0/24</w:t>
            </w:r>
          </w:p>
        </w:tc>
        <w:tc>
          <w:tcPr>
            <w:tcW w:w="0" w:type="auto"/>
          </w:tcPr>
          <w:p w14:paraId="5E1338D9" w14:textId="77777777" w:rsidR="005E75C7" w:rsidRDefault="005E75C7" w:rsidP="005E75C7">
            <w:pPr>
              <w:pStyle w:val="ListParagraph"/>
              <w:ind w:left="0"/>
              <w:jc w:val="both"/>
            </w:pPr>
            <w:r>
              <w:t>192.168.10.254</w:t>
            </w:r>
          </w:p>
        </w:tc>
        <w:tc>
          <w:tcPr>
            <w:tcW w:w="0" w:type="auto"/>
          </w:tcPr>
          <w:p w14:paraId="2278BC71" w14:textId="77777777" w:rsidR="005E75C7" w:rsidRDefault="005E75C7" w:rsidP="005E75C7">
            <w:pPr>
              <w:pStyle w:val="ListParagraph"/>
              <w:ind w:left="0"/>
              <w:jc w:val="center"/>
            </w:pPr>
            <w:r>
              <w:t>0</w:t>
            </w:r>
          </w:p>
        </w:tc>
        <w:tc>
          <w:tcPr>
            <w:tcW w:w="0" w:type="auto"/>
            <w:tcBorders>
              <w:top w:val="nil"/>
              <w:bottom w:val="nil"/>
            </w:tcBorders>
          </w:tcPr>
          <w:p w14:paraId="0CE20C34" w14:textId="77777777" w:rsidR="005E75C7" w:rsidRDefault="005E75C7" w:rsidP="005E75C7">
            <w:pPr>
              <w:pStyle w:val="ListParagraph"/>
              <w:ind w:left="0"/>
              <w:jc w:val="center"/>
            </w:pPr>
          </w:p>
        </w:tc>
        <w:tc>
          <w:tcPr>
            <w:tcW w:w="0" w:type="auto"/>
          </w:tcPr>
          <w:p w14:paraId="56FACF80" w14:textId="77777777" w:rsidR="005E75C7" w:rsidRDefault="005E75C7" w:rsidP="005E75C7">
            <w:pPr>
              <w:pStyle w:val="ListParagraph"/>
              <w:ind w:left="0"/>
              <w:jc w:val="center"/>
            </w:pPr>
            <w:r>
              <w:t>192.168.6.250</w:t>
            </w:r>
          </w:p>
        </w:tc>
        <w:tc>
          <w:tcPr>
            <w:tcW w:w="0" w:type="auto"/>
          </w:tcPr>
          <w:p w14:paraId="6EF74C92" w14:textId="77777777" w:rsidR="005E75C7" w:rsidRDefault="005E75C7" w:rsidP="005E75C7">
            <w:pPr>
              <w:pStyle w:val="ListParagraph"/>
              <w:ind w:left="0"/>
              <w:jc w:val="center"/>
            </w:pPr>
            <w:r>
              <w:t>127.0.0.1</w:t>
            </w:r>
          </w:p>
        </w:tc>
        <w:tc>
          <w:tcPr>
            <w:tcW w:w="0" w:type="auto"/>
          </w:tcPr>
          <w:p w14:paraId="20416C89" w14:textId="77777777" w:rsidR="005E75C7" w:rsidRDefault="005E75C7" w:rsidP="005E75C7">
            <w:pPr>
              <w:pStyle w:val="ListParagraph"/>
              <w:ind w:left="0"/>
              <w:jc w:val="center"/>
            </w:pPr>
            <w:r>
              <w:t>0</w:t>
            </w:r>
          </w:p>
        </w:tc>
      </w:tr>
      <w:tr w:rsidR="005E75C7" w14:paraId="32282DEF" w14:textId="77777777" w:rsidTr="005E75C7">
        <w:tc>
          <w:tcPr>
            <w:tcW w:w="0" w:type="auto"/>
          </w:tcPr>
          <w:p w14:paraId="1AA26AF0" w14:textId="77777777" w:rsidR="005E75C7" w:rsidRDefault="005E75C7" w:rsidP="005E75C7">
            <w:pPr>
              <w:pStyle w:val="ListParagraph"/>
              <w:ind w:left="0"/>
              <w:jc w:val="both"/>
            </w:pPr>
            <w:r>
              <w:t>192.168.2.254</w:t>
            </w:r>
          </w:p>
        </w:tc>
        <w:tc>
          <w:tcPr>
            <w:tcW w:w="0" w:type="auto"/>
          </w:tcPr>
          <w:p w14:paraId="63ED4098" w14:textId="77777777" w:rsidR="005E75C7" w:rsidRDefault="005E75C7" w:rsidP="005E75C7">
            <w:pPr>
              <w:pStyle w:val="ListParagraph"/>
              <w:ind w:left="0"/>
              <w:jc w:val="both"/>
            </w:pPr>
            <w:r>
              <w:t>192.168.2.254</w:t>
            </w:r>
          </w:p>
        </w:tc>
        <w:tc>
          <w:tcPr>
            <w:tcW w:w="0" w:type="auto"/>
          </w:tcPr>
          <w:p w14:paraId="1FD3E508" w14:textId="77777777" w:rsidR="005E75C7" w:rsidRDefault="005E75C7" w:rsidP="005E75C7">
            <w:pPr>
              <w:pStyle w:val="ListParagraph"/>
              <w:ind w:left="0"/>
              <w:jc w:val="center"/>
            </w:pPr>
            <w:r>
              <w:t>0</w:t>
            </w:r>
          </w:p>
        </w:tc>
        <w:tc>
          <w:tcPr>
            <w:tcW w:w="0" w:type="auto"/>
            <w:tcBorders>
              <w:top w:val="nil"/>
              <w:bottom w:val="nil"/>
            </w:tcBorders>
          </w:tcPr>
          <w:p w14:paraId="1F062745" w14:textId="77777777" w:rsidR="005E75C7" w:rsidRDefault="005E75C7" w:rsidP="005E75C7">
            <w:pPr>
              <w:pStyle w:val="ListParagraph"/>
              <w:ind w:left="0"/>
              <w:jc w:val="center"/>
            </w:pPr>
          </w:p>
        </w:tc>
        <w:tc>
          <w:tcPr>
            <w:tcW w:w="0" w:type="auto"/>
            <w:tcBorders>
              <w:bottom w:val="single" w:sz="4" w:space="0" w:color="auto"/>
            </w:tcBorders>
          </w:tcPr>
          <w:p w14:paraId="4A1D40DB" w14:textId="77777777" w:rsidR="005E75C7" w:rsidRDefault="005E75C7" w:rsidP="005E75C7">
            <w:pPr>
              <w:pStyle w:val="ListParagraph"/>
              <w:ind w:left="0"/>
              <w:jc w:val="center"/>
            </w:pPr>
            <w:r>
              <w:t>192.168.20.0/24</w:t>
            </w:r>
          </w:p>
        </w:tc>
        <w:tc>
          <w:tcPr>
            <w:tcW w:w="0" w:type="auto"/>
            <w:tcBorders>
              <w:bottom w:val="single" w:sz="4" w:space="0" w:color="auto"/>
            </w:tcBorders>
          </w:tcPr>
          <w:p w14:paraId="5F4DF3A3" w14:textId="77777777" w:rsidR="005E75C7" w:rsidRDefault="005E75C7" w:rsidP="005E75C7">
            <w:pPr>
              <w:pStyle w:val="ListParagraph"/>
              <w:ind w:left="0"/>
              <w:jc w:val="center"/>
            </w:pPr>
            <w:r>
              <w:t>192.168.9.254</w:t>
            </w:r>
          </w:p>
        </w:tc>
        <w:tc>
          <w:tcPr>
            <w:tcW w:w="0" w:type="auto"/>
            <w:tcBorders>
              <w:bottom w:val="single" w:sz="4" w:space="0" w:color="auto"/>
            </w:tcBorders>
          </w:tcPr>
          <w:p w14:paraId="4C88AB80" w14:textId="77777777" w:rsidR="005E75C7" w:rsidRDefault="005E75C7" w:rsidP="005E75C7">
            <w:pPr>
              <w:pStyle w:val="ListParagraph"/>
              <w:ind w:left="0"/>
              <w:jc w:val="center"/>
            </w:pPr>
            <w:r>
              <w:t>1</w:t>
            </w:r>
          </w:p>
        </w:tc>
      </w:tr>
      <w:tr w:rsidR="005E75C7" w14:paraId="70AAF3CF" w14:textId="77777777" w:rsidTr="005E75C7">
        <w:tc>
          <w:tcPr>
            <w:tcW w:w="0" w:type="auto"/>
          </w:tcPr>
          <w:p w14:paraId="4A76FAE5" w14:textId="77777777" w:rsidR="005E75C7" w:rsidRDefault="005E75C7" w:rsidP="005E75C7">
            <w:pPr>
              <w:pStyle w:val="ListParagraph"/>
              <w:ind w:left="0"/>
              <w:jc w:val="both"/>
            </w:pPr>
            <w:r>
              <w:t>192.168.20.0/254</w:t>
            </w:r>
          </w:p>
        </w:tc>
        <w:tc>
          <w:tcPr>
            <w:tcW w:w="0" w:type="auto"/>
          </w:tcPr>
          <w:p w14:paraId="5184118F" w14:textId="77777777" w:rsidR="005E75C7" w:rsidRDefault="005E75C7" w:rsidP="005E75C7">
            <w:pPr>
              <w:pStyle w:val="ListParagraph"/>
              <w:ind w:left="0"/>
              <w:jc w:val="both"/>
            </w:pPr>
            <w:r>
              <w:t>192.168.2.254</w:t>
            </w:r>
          </w:p>
        </w:tc>
        <w:tc>
          <w:tcPr>
            <w:tcW w:w="0" w:type="auto"/>
          </w:tcPr>
          <w:p w14:paraId="52A28A24" w14:textId="77777777" w:rsidR="005E75C7" w:rsidRDefault="005E75C7" w:rsidP="005E75C7">
            <w:pPr>
              <w:pStyle w:val="ListParagraph"/>
              <w:ind w:left="0"/>
              <w:jc w:val="center"/>
            </w:pPr>
            <w:r>
              <w:t>1</w:t>
            </w:r>
          </w:p>
        </w:tc>
        <w:tc>
          <w:tcPr>
            <w:tcW w:w="0" w:type="auto"/>
            <w:tcBorders>
              <w:top w:val="nil"/>
              <w:bottom w:val="nil"/>
              <w:right w:val="nil"/>
            </w:tcBorders>
          </w:tcPr>
          <w:p w14:paraId="409A7632" w14:textId="77777777" w:rsidR="005E75C7" w:rsidRDefault="005E75C7" w:rsidP="005E75C7">
            <w:pPr>
              <w:pStyle w:val="ListParagraph"/>
              <w:ind w:left="0"/>
              <w:jc w:val="center"/>
            </w:pPr>
          </w:p>
        </w:tc>
        <w:tc>
          <w:tcPr>
            <w:tcW w:w="0" w:type="auto"/>
            <w:tcBorders>
              <w:left w:val="nil"/>
              <w:right w:val="nil"/>
            </w:tcBorders>
          </w:tcPr>
          <w:p w14:paraId="00B54452" w14:textId="77777777" w:rsidR="005E75C7" w:rsidRDefault="005E75C7" w:rsidP="005E75C7">
            <w:pPr>
              <w:pStyle w:val="ListParagraph"/>
              <w:ind w:left="0"/>
              <w:jc w:val="center"/>
            </w:pPr>
          </w:p>
        </w:tc>
        <w:tc>
          <w:tcPr>
            <w:tcW w:w="0" w:type="auto"/>
            <w:tcBorders>
              <w:left w:val="nil"/>
              <w:right w:val="nil"/>
            </w:tcBorders>
          </w:tcPr>
          <w:p w14:paraId="450A9D55" w14:textId="77777777" w:rsidR="005E75C7" w:rsidRDefault="005E75C7" w:rsidP="005E75C7">
            <w:pPr>
              <w:pStyle w:val="ListParagraph"/>
              <w:ind w:left="0"/>
              <w:jc w:val="center"/>
            </w:pPr>
          </w:p>
        </w:tc>
        <w:tc>
          <w:tcPr>
            <w:tcW w:w="0" w:type="auto"/>
            <w:tcBorders>
              <w:left w:val="nil"/>
              <w:right w:val="nil"/>
            </w:tcBorders>
          </w:tcPr>
          <w:p w14:paraId="4342B1C7" w14:textId="77777777" w:rsidR="005E75C7" w:rsidRDefault="005E75C7" w:rsidP="005E75C7">
            <w:pPr>
              <w:pStyle w:val="ListParagraph"/>
              <w:ind w:left="0"/>
              <w:jc w:val="center"/>
            </w:pPr>
          </w:p>
        </w:tc>
      </w:tr>
      <w:tr w:rsidR="005E75C7" w14:paraId="5E075CC0" w14:textId="77777777" w:rsidTr="005E75C7">
        <w:tc>
          <w:tcPr>
            <w:tcW w:w="0" w:type="auto"/>
          </w:tcPr>
          <w:p w14:paraId="69584834" w14:textId="77777777" w:rsidR="005E75C7" w:rsidRDefault="005E75C7" w:rsidP="005E75C7">
            <w:pPr>
              <w:pStyle w:val="ListParagraph"/>
              <w:ind w:left="0"/>
              <w:jc w:val="both"/>
            </w:pPr>
            <w:r>
              <w:t>192.168.4.250</w:t>
            </w:r>
          </w:p>
        </w:tc>
        <w:tc>
          <w:tcPr>
            <w:tcW w:w="0" w:type="auto"/>
          </w:tcPr>
          <w:p w14:paraId="7AD6E467" w14:textId="77777777" w:rsidR="005E75C7" w:rsidRDefault="005E75C7" w:rsidP="005E75C7">
            <w:pPr>
              <w:pStyle w:val="ListParagraph"/>
              <w:ind w:left="0"/>
              <w:jc w:val="both"/>
            </w:pPr>
            <w:r>
              <w:t>192.168.2.254</w:t>
            </w:r>
          </w:p>
        </w:tc>
        <w:tc>
          <w:tcPr>
            <w:tcW w:w="0" w:type="auto"/>
          </w:tcPr>
          <w:p w14:paraId="21054ABE" w14:textId="77777777" w:rsidR="005E75C7" w:rsidRDefault="005E75C7" w:rsidP="005E75C7">
            <w:pPr>
              <w:pStyle w:val="ListParagraph"/>
              <w:ind w:left="0"/>
              <w:jc w:val="center"/>
            </w:pPr>
            <w:r>
              <w:t>1</w:t>
            </w:r>
          </w:p>
        </w:tc>
        <w:tc>
          <w:tcPr>
            <w:tcW w:w="0" w:type="auto"/>
            <w:tcBorders>
              <w:top w:val="nil"/>
              <w:bottom w:val="nil"/>
            </w:tcBorders>
          </w:tcPr>
          <w:p w14:paraId="6311104C" w14:textId="77777777" w:rsidR="005E75C7" w:rsidRDefault="005E75C7" w:rsidP="005E75C7">
            <w:pPr>
              <w:pStyle w:val="ListParagraph"/>
              <w:ind w:left="0"/>
              <w:jc w:val="center"/>
            </w:pPr>
          </w:p>
        </w:tc>
        <w:tc>
          <w:tcPr>
            <w:tcW w:w="0" w:type="auto"/>
            <w:gridSpan w:val="3"/>
          </w:tcPr>
          <w:p w14:paraId="20AB1312" w14:textId="77777777" w:rsidR="005E75C7" w:rsidRDefault="005E75C7" w:rsidP="005E75C7">
            <w:pPr>
              <w:pStyle w:val="ListParagraph"/>
              <w:ind w:left="0"/>
              <w:jc w:val="center"/>
            </w:pPr>
            <w:r>
              <w:t>Routeur E</w:t>
            </w:r>
          </w:p>
        </w:tc>
      </w:tr>
      <w:tr w:rsidR="005E75C7" w14:paraId="783615A1" w14:textId="77777777" w:rsidTr="005E75C7">
        <w:tc>
          <w:tcPr>
            <w:tcW w:w="0" w:type="auto"/>
          </w:tcPr>
          <w:p w14:paraId="5B7E08F7" w14:textId="77777777" w:rsidR="005E75C7" w:rsidRDefault="005E75C7" w:rsidP="005E75C7">
            <w:pPr>
              <w:pStyle w:val="ListParagraph"/>
              <w:ind w:left="0"/>
              <w:jc w:val="both"/>
            </w:pPr>
            <w:r>
              <w:t>192.168.8.0/24</w:t>
            </w:r>
          </w:p>
        </w:tc>
        <w:tc>
          <w:tcPr>
            <w:tcW w:w="0" w:type="auto"/>
          </w:tcPr>
          <w:p w14:paraId="0D2AD60F" w14:textId="77777777" w:rsidR="005E75C7" w:rsidRDefault="005E75C7" w:rsidP="005E75C7">
            <w:pPr>
              <w:pStyle w:val="ListParagraph"/>
              <w:ind w:left="0"/>
              <w:jc w:val="both"/>
            </w:pPr>
            <w:r>
              <w:t>192.168.2.254</w:t>
            </w:r>
          </w:p>
        </w:tc>
        <w:tc>
          <w:tcPr>
            <w:tcW w:w="0" w:type="auto"/>
          </w:tcPr>
          <w:p w14:paraId="3F62A742" w14:textId="77777777" w:rsidR="005E75C7" w:rsidRDefault="005E75C7" w:rsidP="005E75C7">
            <w:pPr>
              <w:pStyle w:val="ListParagraph"/>
              <w:ind w:left="0"/>
              <w:jc w:val="center"/>
            </w:pPr>
            <w:r>
              <w:t>3</w:t>
            </w:r>
          </w:p>
        </w:tc>
        <w:tc>
          <w:tcPr>
            <w:tcW w:w="0" w:type="auto"/>
            <w:tcBorders>
              <w:top w:val="nil"/>
              <w:bottom w:val="nil"/>
            </w:tcBorders>
          </w:tcPr>
          <w:p w14:paraId="46B77674" w14:textId="77777777" w:rsidR="005E75C7" w:rsidRDefault="005E75C7" w:rsidP="005E75C7">
            <w:pPr>
              <w:pStyle w:val="ListParagraph"/>
              <w:ind w:left="0"/>
              <w:jc w:val="center"/>
            </w:pPr>
          </w:p>
        </w:tc>
        <w:tc>
          <w:tcPr>
            <w:tcW w:w="0" w:type="auto"/>
          </w:tcPr>
          <w:p w14:paraId="07481410" w14:textId="77777777" w:rsidR="005E75C7" w:rsidRDefault="005E75C7" w:rsidP="005E75C7">
            <w:pPr>
              <w:pStyle w:val="ListParagraph"/>
              <w:ind w:left="0"/>
              <w:jc w:val="center"/>
            </w:pPr>
            <w:r>
              <w:t>192.168.30.254</w:t>
            </w:r>
          </w:p>
        </w:tc>
        <w:tc>
          <w:tcPr>
            <w:tcW w:w="0" w:type="auto"/>
          </w:tcPr>
          <w:p w14:paraId="73366E12" w14:textId="77777777" w:rsidR="005E75C7" w:rsidRDefault="005E75C7" w:rsidP="005E75C7">
            <w:pPr>
              <w:pStyle w:val="ListParagraph"/>
              <w:ind w:left="0"/>
              <w:jc w:val="center"/>
            </w:pPr>
            <w:r>
              <w:t>127.0.0.1</w:t>
            </w:r>
          </w:p>
        </w:tc>
        <w:tc>
          <w:tcPr>
            <w:tcW w:w="0" w:type="auto"/>
          </w:tcPr>
          <w:p w14:paraId="0A299497" w14:textId="77777777" w:rsidR="005E75C7" w:rsidRDefault="005E75C7" w:rsidP="005E75C7">
            <w:pPr>
              <w:pStyle w:val="ListParagraph"/>
              <w:ind w:left="0"/>
              <w:jc w:val="center"/>
            </w:pPr>
            <w:r>
              <w:t>0</w:t>
            </w:r>
          </w:p>
        </w:tc>
      </w:tr>
      <w:tr w:rsidR="005E75C7" w14:paraId="037FA836" w14:textId="77777777" w:rsidTr="005E75C7">
        <w:tc>
          <w:tcPr>
            <w:tcW w:w="0" w:type="auto"/>
          </w:tcPr>
          <w:p w14:paraId="4DE8CB35" w14:textId="77777777" w:rsidR="005E75C7" w:rsidRDefault="005E75C7" w:rsidP="005E75C7">
            <w:pPr>
              <w:pStyle w:val="ListParagraph"/>
              <w:ind w:left="0"/>
              <w:jc w:val="both"/>
            </w:pPr>
            <w:r>
              <w:t>192.168.5.250</w:t>
            </w:r>
          </w:p>
        </w:tc>
        <w:tc>
          <w:tcPr>
            <w:tcW w:w="0" w:type="auto"/>
          </w:tcPr>
          <w:p w14:paraId="76C884B2" w14:textId="77777777" w:rsidR="005E75C7" w:rsidRDefault="005E75C7" w:rsidP="005E75C7">
            <w:pPr>
              <w:pStyle w:val="ListParagraph"/>
              <w:ind w:left="0"/>
              <w:jc w:val="both"/>
            </w:pPr>
            <w:r>
              <w:t>192.168.2.254</w:t>
            </w:r>
          </w:p>
        </w:tc>
        <w:tc>
          <w:tcPr>
            <w:tcW w:w="0" w:type="auto"/>
          </w:tcPr>
          <w:p w14:paraId="059795B5" w14:textId="77777777" w:rsidR="005E75C7" w:rsidRDefault="005E75C7" w:rsidP="005E75C7">
            <w:pPr>
              <w:pStyle w:val="ListParagraph"/>
              <w:ind w:left="0"/>
              <w:jc w:val="center"/>
            </w:pPr>
            <w:r>
              <w:t>2</w:t>
            </w:r>
          </w:p>
        </w:tc>
        <w:tc>
          <w:tcPr>
            <w:tcW w:w="0" w:type="auto"/>
            <w:tcBorders>
              <w:top w:val="nil"/>
              <w:bottom w:val="nil"/>
            </w:tcBorders>
          </w:tcPr>
          <w:p w14:paraId="2356E9BE" w14:textId="77777777" w:rsidR="005E75C7" w:rsidRDefault="005E75C7" w:rsidP="005E75C7">
            <w:pPr>
              <w:pStyle w:val="ListParagraph"/>
              <w:ind w:left="0"/>
              <w:jc w:val="center"/>
            </w:pPr>
          </w:p>
        </w:tc>
        <w:tc>
          <w:tcPr>
            <w:tcW w:w="0" w:type="auto"/>
          </w:tcPr>
          <w:p w14:paraId="5851DF36" w14:textId="77777777" w:rsidR="005E75C7" w:rsidRDefault="005E75C7" w:rsidP="005E75C7">
            <w:pPr>
              <w:pStyle w:val="ListParagraph"/>
              <w:ind w:left="0"/>
              <w:jc w:val="center"/>
            </w:pPr>
            <w:r>
              <w:t>192.168.9.250</w:t>
            </w:r>
          </w:p>
        </w:tc>
        <w:tc>
          <w:tcPr>
            <w:tcW w:w="0" w:type="auto"/>
          </w:tcPr>
          <w:p w14:paraId="57ECF581" w14:textId="77777777" w:rsidR="005E75C7" w:rsidRDefault="005E75C7" w:rsidP="005E75C7">
            <w:pPr>
              <w:pStyle w:val="ListParagraph"/>
              <w:ind w:left="0"/>
              <w:jc w:val="center"/>
            </w:pPr>
            <w:r>
              <w:t>127.0.0.1</w:t>
            </w:r>
          </w:p>
        </w:tc>
        <w:tc>
          <w:tcPr>
            <w:tcW w:w="0" w:type="auto"/>
          </w:tcPr>
          <w:p w14:paraId="38933C5E" w14:textId="77777777" w:rsidR="005E75C7" w:rsidRDefault="005E75C7" w:rsidP="005E75C7">
            <w:pPr>
              <w:pStyle w:val="ListParagraph"/>
              <w:ind w:left="0"/>
              <w:jc w:val="center"/>
            </w:pPr>
            <w:r>
              <w:t>0</w:t>
            </w:r>
          </w:p>
        </w:tc>
      </w:tr>
      <w:tr w:rsidR="005E75C7" w14:paraId="46257BE9" w14:textId="77777777" w:rsidTr="005E75C7">
        <w:tc>
          <w:tcPr>
            <w:tcW w:w="0" w:type="auto"/>
          </w:tcPr>
          <w:p w14:paraId="5364CCB9" w14:textId="77777777" w:rsidR="005E75C7" w:rsidRDefault="005E75C7" w:rsidP="005E75C7">
            <w:pPr>
              <w:pStyle w:val="ListParagraph"/>
              <w:ind w:left="0"/>
              <w:jc w:val="both"/>
            </w:pPr>
            <w:r>
              <w:t>192.168.9.250</w:t>
            </w:r>
          </w:p>
        </w:tc>
        <w:tc>
          <w:tcPr>
            <w:tcW w:w="0" w:type="auto"/>
          </w:tcPr>
          <w:p w14:paraId="5D0EBC62" w14:textId="77777777" w:rsidR="005E75C7" w:rsidRDefault="005E75C7" w:rsidP="005E75C7">
            <w:pPr>
              <w:pStyle w:val="ListParagraph"/>
              <w:ind w:left="0"/>
              <w:jc w:val="both"/>
            </w:pPr>
            <w:r>
              <w:t>192.168.2.254</w:t>
            </w:r>
          </w:p>
        </w:tc>
        <w:tc>
          <w:tcPr>
            <w:tcW w:w="0" w:type="auto"/>
          </w:tcPr>
          <w:p w14:paraId="195DDA04" w14:textId="77777777" w:rsidR="005E75C7" w:rsidRDefault="005E75C7" w:rsidP="005E75C7">
            <w:pPr>
              <w:pStyle w:val="ListParagraph"/>
              <w:ind w:left="0"/>
              <w:jc w:val="center"/>
            </w:pPr>
            <w:r>
              <w:t>3</w:t>
            </w:r>
          </w:p>
        </w:tc>
        <w:tc>
          <w:tcPr>
            <w:tcW w:w="0" w:type="auto"/>
            <w:tcBorders>
              <w:top w:val="nil"/>
              <w:bottom w:val="nil"/>
            </w:tcBorders>
          </w:tcPr>
          <w:p w14:paraId="408179D6" w14:textId="77777777" w:rsidR="005E75C7" w:rsidRDefault="005E75C7" w:rsidP="005E75C7">
            <w:pPr>
              <w:pStyle w:val="ListParagraph"/>
              <w:ind w:left="0"/>
              <w:jc w:val="center"/>
            </w:pPr>
          </w:p>
        </w:tc>
        <w:tc>
          <w:tcPr>
            <w:tcW w:w="0" w:type="auto"/>
          </w:tcPr>
          <w:p w14:paraId="422BCAED" w14:textId="77777777" w:rsidR="005E75C7" w:rsidRDefault="005E75C7" w:rsidP="005E75C7">
            <w:pPr>
              <w:pStyle w:val="ListParagraph"/>
              <w:ind w:left="0"/>
              <w:jc w:val="center"/>
            </w:pPr>
            <w:r>
              <w:t>192.168.30.0/24</w:t>
            </w:r>
          </w:p>
        </w:tc>
        <w:tc>
          <w:tcPr>
            <w:tcW w:w="0" w:type="auto"/>
          </w:tcPr>
          <w:p w14:paraId="2514CB2E" w14:textId="77777777" w:rsidR="005E75C7" w:rsidRDefault="005E75C7" w:rsidP="005E75C7">
            <w:pPr>
              <w:pStyle w:val="ListParagraph"/>
              <w:ind w:left="0"/>
              <w:jc w:val="center"/>
            </w:pPr>
            <w:r>
              <w:t>192.168.30.254</w:t>
            </w:r>
          </w:p>
        </w:tc>
        <w:tc>
          <w:tcPr>
            <w:tcW w:w="0" w:type="auto"/>
          </w:tcPr>
          <w:p w14:paraId="29C35876" w14:textId="77777777" w:rsidR="005E75C7" w:rsidRDefault="005E75C7" w:rsidP="005E75C7">
            <w:pPr>
              <w:pStyle w:val="ListParagraph"/>
              <w:ind w:left="0"/>
              <w:jc w:val="center"/>
            </w:pPr>
            <w:r>
              <w:t>0</w:t>
            </w:r>
          </w:p>
        </w:tc>
      </w:tr>
      <w:tr w:rsidR="005E75C7" w14:paraId="42ECFB32" w14:textId="77777777" w:rsidTr="005E75C7">
        <w:tc>
          <w:tcPr>
            <w:tcW w:w="0" w:type="auto"/>
          </w:tcPr>
          <w:p w14:paraId="270F79B4" w14:textId="77777777" w:rsidR="005E75C7" w:rsidRDefault="005E75C7" w:rsidP="005E75C7">
            <w:pPr>
              <w:pStyle w:val="ListParagraph"/>
              <w:ind w:left="0"/>
              <w:jc w:val="both"/>
            </w:pPr>
            <w:r>
              <w:t>192.168.30.0/24</w:t>
            </w:r>
          </w:p>
        </w:tc>
        <w:tc>
          <w:tcPr>
            <w:tcW w:w="0" w:type="auto"/>
          </w:tcPr>
          <w:p w14:paraId="17BCC2FD" w14:textId="77777777" w:rsidR="005E75C7" w:rsidRDefault="005E75C7" w:rsidP="005E75C7">
            <w:pPr>
              <w:pStyle w:val="ListParagraph"/>
              <w:ind w:left="0"/>
              <w:jc w:val="both"/>
            </w:pPr>
            <w:r>
              <w:t>192.168.2.254</w:t>
            </w:r>
          </w:p>
        </w:tc>
        <w:tc>
          <w:tcPr>
            <w:tcW w:w="0" w:type="auto"/>
          </w:tcPr>
          <w:p w14:paraId="3F911A29" w14:textId="77777777" w:rsidR="005E75C7" w:rsidRDefault="005E75C7" w:rsidP="005E75C7">
            <w:pPr>
              <w:pStyle w:val="ListParagraph"/>
              <w:ind w:left="0"/>
              <w:jc w:val="center"/>
            </w:pPr>
            <w:r>
              <w:t>3</w:t>
            </w:r>
          </w:p>
        </w:tc>
        <w:tc>
          <w:tcPr>
            <w:tcW w:w="0" w:type="auto"/>
            <w:tcBorders>
              <w:top w:val="nil"/>
              <w:bottom w:val="nil"/>
            </w:tcBorders>
          </w:tcPr>
          <w:p w14:paraId="3CA55DDA" w14:textId="77777777" w:rsidR="005E75C7" w:rsidRDefault="005E75C7" w:rsidP="005E75C7">
            <w:pPr>
              <w:pStyle w:val="ListParagraph"/>
              <w:ind w:left="0"/>
              <w:jc w:val="center"/>
            </w:pPr>
          </w:p>
        </w:tc>
        <w:tc>
          <w:tcPr>
            <w:tcW w:w="0" w:type="auto"/>
            <w:tcBorders>
              <w:bottom w:val="single" w:sz="4" w:space="0" w:color="auto"/>
            </w:tcBorders>
          </w:tcPr>
          <w:p w14:paraId="2F0E4E8F" w14:textId="77777777" w:rsidR="005E75C7" w:rsidRDefault="005E75C7" w:rsidP="005E75C7">
            <w:pPr>
              <w:pStyle w:val="ListParagraph"/>
              <w:ind w:left="0"/>
              <w:jc w:val="center"/>
            </w:pPr>
            <w:r>
              <w:t>192.168.9.254</w:t>
            </w:r>
          </w:p>
        </w:tc>
        <w:tc>
          <w:tcPr>
            <w:tcW w:w="0" w:type="auto"/>
            <w:tcBorders>
              <w:bottom w:val="single" w:sz="4" w:space="0" w:color="auto"/>
            </w:tcBorders>
          </w:tcPr>
          <w:p w14:paraId="52E8A009" w14:textId="77777777" w:rsidR="005E75C7" w:rsidRDefault="005E75C7" w:rsidP="005E75C7">
            <w:pPr>
              <w:pStyle w:val="ListParagraph"/>
              <w:ind w:left="0"/>
              <w:jc w:val="center"/>
            </w:pPr>
            <w:r>
              <w:t>192.168.9.250</w:t>
            </w:r>
          </w:p>
        </w:tc>
        <w:tc>
          <w:tcPr>
            <w:tcW w:w="0" w:type="auto"/>
            <w:tcBorders>
              <w:bottom w:val="single" w:sz="4" w:space="0" w:color="auto"/>
            </w:tcBorders>
          </w:tcPr>
          <w:p w14:paraId="41505C2D" w14:textId="77777777" w:rsidR="005E75C7" w:rsidRDefault="005E75C7" w:rsidP="005E75C7">
            <w:pPr>
              <w:pStyle w:val="ListParagraph"/>
              <w:ind w:left="0"/>
              <w:jc w:val="center"/>
            </w:pPr>
            <w:r>
              <w:t>0</w:t>
            </w:r>
          </w:p>
        </w:tc>
      </w:tr>
      <w:tr w:rsidR="005E75C7" w14:paraId="5D193ED1" w14:textId="77777777" w:rsidTr="005E75C7">
        <w:tc>
          <w:tcPr>
            <w:tcW w:w="0" w:type="auto"/>
          </w:tcPr>
          <w:p w14:paraId="186D86A2" w14:textId="77777777" w:rsidR="005E75C7" w:rsidRDefault="005E75C7" w:rsidP="005E75C7">
            <w:pPr>
              <w:pStyle w:val="ListParagraph"/>
              <w:ind w:left="0"/>
              <w:jc w:val="both"/>
            </w:pPr>
            <w:r>
              <w:t>192.168.6.250</w:t>
            </w:r>
          </w:p>
        </w:tc>
        <w:tc>
          <w:tcPr>
            <w:tcW w:w="0" w:type="auto"/>
          </w:tcPr>
          <w:p w14:paraId="3CD2A3AF" w14:textId="77777777" w:rsidR="005E75C7" w:rsidRDefault="005E75C7" w:rsidP="005E75C7">
            <w:pPr>
              <w:pStyle w:val="ListParagraph"/>
              <w:ind w:left="0"/>
              <w:jc w:val="both"/>
            </w:pPr>
            <w:r>
              <w:t>192.168.2.254</w:t>
            </w:r>
          </w:p>
        </w:tc>
        <w:tc>
          <w:tcPr>
            <w:tcW w:w="0" w:type="auto"/>
          </w:tcPr>
          <w:p w14:paraId="77DE3834" w14:textId="77777777" w:rsidR="005E75C7" w:rsidRDefault="005E75C7" w:rsidP="005E75C7">
            <w:pPr>
              <w:pStyle w:val="ListParagraph"/>
              <w:ind w:left="0"/>
              <w:jc w:val="center"/>
            </w:pPr>
            <w:r>
              <w:t>1</w:t>
            </w:r>
          </w:p>
        </w:tc>
        <w:tc>
          <w:tcPr>
            <w:tcW w:w="0" w:type="auto"/>
            <w:tcBorders>
              <w:top w:val="nil"/>
              <w:bottom w:val="nil"/>
              <w:right w:val="nil"/>
            </w:tcBorders>
          </w:tcPr>
          <w:p w14:paraId="231F159C" w14:textId="77777777" w:rsidR="005E75C7" w:rsidRDefault="005E75C7" w:rsidP="005E75C7">
            <w:pPr>
              <w:pStyle w:val="ListParagraph"/>
              <w:ind w:left="0"/>
              <w:jc w:val="center"/>
            </w:pPr>
          </w:p>
        </w:tc>
        <w:tc>
          <w:tcPr>
            <w:tcW w:w="0" w:type="auto"/>
            <w:tcBorders>
              <w:left w:val="nil"/>
              <w:bottom w:val="nil"/>
              <w:right w:val="nil"/>
            </w:tcBorders>
          </w:tcPr>
          <w:p w14:paraId="7A8CB8BE" w14:textId="77777777" w:rsidR="005E75C7" w:rsidRDefault="005E75C7" w:rsidP="005E75C7">
            <w:pPr>
              <w:pStyle w:val="ListParagraph"/>
              <w:ind w:left="0"/>
              <w:jc w:val="center"/>
            </w:pPr>
          </w:p>
        </w:tc>
        <w:tc>
          <w:tcPr>
            <w:tcW w:w="0" w:type="auto"/>
            <w:tcBorders>
              <w:left w:val="nil"/>
              <w:bottom w:val="nil"/>
              <w:right w:val="nil"/>
            </w:tcBorders>
          </w:tcPr>
          <w:p w14:paraId="03983E46" w14:textId="77777777" w:rsidR="005E75C7" w:rsidRDefault="005E75C7" w:rsidP="005E75C7">
            <w:pPr>
              <w:pStyle w:val="ListParagraph"/>
              <w:ind w:left="0"/>
              <w:jc w:val="center"/>
            </w:pPr>
          </w:p>
        </w:tc>
        <w:tc>
          <w:tcPr>
            <w:tcW w:w="0" w:type="auto"/>
            <w:tcBorders>
              <w:left w:val="nil"/>
              <w:bottom w:val="nil"/>
              <w:right w:val="nil"/>
            </w:tcBorders>
          </w:tcPr>
          <w:p w14:paraId="0299B09E" w14:textId="77777777" w:rsidR="005E75C7" w:rsidRDefault="005E75C7" w:rsidP="005E75C7">
            <w:pPr>
              <w:pStyle w:val="ListParagraph"/>
              <w:ind w:left="0"/>
              <w:jc w:val="center"/>
            </w:pPr>
          </w:p>
        </w:tc>
      </w:tr>
    </w:tbl>
    <w:p w14:paraId="285CE81C" w14:textId="2CFEB61C" w:rsidR="007E6275" w:rsidRDefault="007E6275"/>
    <w:p w14:paraId="1E269F44" w14:textId="77777777" w:rsidR="005E75C7" w:rsidRDefault="005E75C7" w:rsidP="005E75C7">
      <w:pPr>
        <w:pStyle w:val="ListParagraph"/>
        <w:ind w:left="709"/>
        <w:jc w:val="both"/>
      </w:pPr>
    </w:p>
    <w:tbl>
      <w:tblPr>
        <w:tblStyle w:val="TableGrid"/>
        <w:tblW w:w="0" w:type="auto"/>
        <w:tblInd w:w="709" w:type="dxa"/>
        <w:tblLook w:val="04A0" w:firstRow="1" w:lastRow="0" w:firstColumn="1" w:lastColumn="0" w:noHBand="0" w:noVBand="1"/>
      </w:tblPr>
      <w:tblGrid>
        <w:gridCol w:w="2083"/>
        <w:gridCol w:w="1596"/>
        <w:gridCol w:w="683"/>
        <w:gridCol w:w="222"/>
        <w:gridCol w:w="1783"/>
        <w:gridCol w:w="1716"/>
        <w:gridCol w:w="683"/>
      </w:tblGrid>
      <w:tr w:rsidR="005E75C7" w14:paraId="49AF862E" w14:textId="77777777" w:rsidTr="005E75C7">
        <w:tc>
          <w:tcPr>
            <w:tcW w:w="0" w:type="auto"/>
            <w:gridSpan w:val="3"/>
          </w:tcPr>
          <w:p w14:paraId="0640D41B" w14:textId="77777777" w:rsidR="005E75C7" w:rsidRDefault="005E75C7" w:rsidP="005E75C7">
            <w:pPr>
              <w:pStyle w:val="ListParagraph"/>
              <w:ind w:left="0"/>
              <w:jc w:val="center"/>
            </w:pPr>
            <w:r>
              <w:t>Routeur F</w:t>
            </w:r>
          </w:p>
        </w:tc>
        <w:tc>
          <w:tcPr>
            <w:tcW w:w="0" w:type="auto"/>
            <w:tcBorders>
              <w:top w:val="nil"/>
              <w:bottom w:val="nil"/>
            </w:tcBorders>
          </w:tcPr>
          <w:p w14:paraId="0015C769" w14:textId="77777777" w:rsidR="005E75C7" w:rsidRDefault="005E75C7" w:rsidP="005E75C7">
            <w:pPr>
              <w:pStyle w:val="ListParagraph"/>
              <w:ind w:left="0"/>
              <w:jc w:val="center"/>
            </w:pPr>
          </w:p>
        </w:tc>
        <w:tc>
          <w:tcPr>
            <w:tcW w:w="0" w:type="auto"/>
            <w:gridSpan w:val="3"/>
          </w:tcPr>
          <w:p w14:paraId="5E8FB214" w14:textId="77777777" w:rsidR="005E75C7" w:rsidRDefault="005E75C7" w:rsidP="005E75C7">
            <w:pPr>
              <w:pStyle w:val="ListParagraph"/>
              <w:ind w:left="0"/>
              <w:jc w:val="center"/>
            </w:pPr>
            <w:r>
              <w:t>Routeur B</w:t>
            </w:r>
          </w:p>
        </w:tc>
      </w:tr>
      <w:tr w:rsidR="005E75C7" w14:paraId="7973BE1E" w14:textId="77777777" w:rsidTr="005E75C7">
        <w:tc>
          <w:tcPr>
            <w:tcW w:w="0" w:type="auto"/>
          </w:tcPr>
          <w:p w14:paraId="6DBB5CD0" w14:textId="77777777" w:rsidR="005E75C7" w:rsidRDefault="005E75C7" w:rsidP="005E75C7">
            <w:pPr>
              <w:pStyle w:val="ListParagraph"/>
              <w:ind w:left="0"/>
              <w:jc w:val="center"/>
            </w:pPr>
            <w:r>
              <w:t>IP destination</w:t>
            </w:r>
          </w:p>
        </w:tc>
        <w:tc>
          <w:tcPr>
            <w:tcW w:w="0" w:type="auto"/>
          </w:tcPr>
          <w:p w14:paraId="47E48A0E" w14:textId="77777777" w:rsidR="005E75C7" w:rsidRDefault="005E75C7" w:rsidP="005E75C7">
            <w:pPr>
              <w:pStyle w:val="ListParagraph"/>
              <w:ind w:left="0"/>
              <w:jc w:val="center"/>
            </w:pPr>
            <w:r>
              <w:t>Interface</w:t>
            </w:r>
          </w:p>
        </w:tc>
        <w:tc>
          <w:tcPr>
            <w:tcW w:w="0" w:type="auto"/>
          </w:tcPr>
          <w:p w14:paraId="2591038B" w14:textId="77777777" w:rsidR="005E75C7" w:rsidRDefault="005E75C7" w:rsidP="005E75C7">
            <w:pPr>
              <w:pStyle w:val="ListParagraph"/>
              <w:ind w:left="0"/>
              <w:jc w:val="center"/>
            </w:pPr>
            <w:r>
              <w:t>Coût</w:t>
            </w:r>
          </w:p>
        </w:tc>
        <w:tc>
          <w:tcPr>
            <w:tcW w:w="0" w:type="auto"/>
            <w:tcBorders>
              <w:top w:val="nil"/>
              <w:bottom w:val="nil"/>
            </w:tcBorders>
          </w:tcPr>
          <w:p w14:paraId="4741B7C6" w14:textId="77777777" w:rsidR="005E75C7" w:rsidRDefault="005E75C7" w:rsidP="005E75C7">
            <w:pPr>
              <w:pStyle w:val="ListParagraph"/>
              <w:ind w:left="0"/>
              <w:jc w:val="center"/>
            </w:pPr>
          </w:p>
        </w:tc>
        <w:tc>
          <w:tcPr>
            <w:tcW w:w="0" w:type="auto"/>
          </w:tcPr>
          <w:p w14:paraId="3F33FD53" w14:textId="77777777" w:rsidR="005E75C7" w:rsidRDefault="005E75C7" w:rsidP="005E75C7">
            <w:pPr>
              <w:pStyle w:val="ListParagraph"/>
              <w:ind w:left="0"/>
              <w:jc w:val="center"/>
            </w:pPr>
            <w:r>
              <w:t>IP destination</w:t>
            </w:r>
          </w:p>
        </w:tc>
        <w:tc>
          <w:tcPr>
            <w:tcW w:w="0" w:type="auto"/>
          </w:tcPr>
          <w:p w14:paraId="488A1D30" w14:textId="77777777" w:rsidR="005E75C7" w:rsidRDefault="005E75C7" w:rsidP="005E75C7">
            <w:pPr>
              <w:pStyle w:val="ListParagraph"/>
              <w:ind w:left="0"/>
              <w:jc w:val="center"/>
            </w:pPr>
            <w:r>
              <w:t>Interface</w:t>
            </w:r>
          </w:p>
        </w:tc>
        <w:tc>
          <w:tcPr>
            <w:tcW w:w="0" w:type="auto"/>
          </w:tcPr>
          <w:p w14:paraId="758E9193" w14:textId="77777777" w:rsidR="005E75C7" w:rsidRDefault="005E75C7" w:rsidP="005E75C7">
            <w:pPr>
              <w:pStyle w:val="ListParagraph"/>
              <w:ind w:left="0"/>
              <w:jc w:val="center"/>
            </w:pPr>
            <w:r>
              <w:t>Coût</w:t>
            </w:r>
          </w:p>
        </w:tc>
      </w:tr>
      <w:tr w:rsidR="005E75C7" w14:paraId="265F3C3B" w14:textId="77777777" w:rsidTr="005E75C7">
        <w:tc>
          <w:tcPr>
            <w:tcW w:w="0" w:type="auto"/>
          </w:tcPr>
          <w:p w14:paraId="68517FB4" w14:textId="77777777" w:rsidR="005E75C7" w:rsidRDefault="005E75C7" w:rsidP="005E75C7">
            <w:pPr>
              <w:pStyle w:val="ListParagraph"/>
              <w:ind w:left="0"/>
              <w:jc w:val="both"/>
            </w:pPr>
            <w:r>
              <w:t>192.168.7.250</w:t>
            </w:r>
          </w:p>
        </w:tc>
        <w:tc>
          <w:tcPr>
            <w:tcW w:w="0" w:type="auto"/>
          </w:tcPr>
          <w:p w14:paraId="199D1182" w14:textId="77777777" w:rsidR="005E75C7" w:rsidRDefault="005E75C7" w:rsidP="005E75C7">
            <w:pPr>
              <w:pStyle w:val="ListParagraph"/>
              <w:ind w:left="0"/>
              <w:jc w:val="both"/>
            </w:pPr>
            <w:r>
              <w:t>127.0.0.1</w:t>
            </w:r>
          </w:p>
        </w:tc>
        <w:tc>
          <w:tcPr>
            <w:tcW w:w="0" w:type="auto"/>
          </w:tcPr>
          <w:p w14:paraId="39B55808" w14:textId="77777777" w:rsidR="005E75C7" w:rsidRDefault="005E75C7" w:rsidP="005E75C7">
            <w:pPr>
              <w:pStyle w:val="ListParagraph"/>
              <w:ind w:left="0"/>
              <w:jc w:val="center"/>
            </w:pPr>
            <w:r>
              <w:t>0</w:t>
            </w:r>
          </w:p>
        </w:tc>
        <w:tc>
          <w:tcPr>
            <w:tcW w:w="0" w:type="auto"/>
            <w:tcBorders>
              <w:top w:val="nil"/>
              <w:bottom w:val="nil"/>
            </w:tcBorders>
          </w:tcPr>
          <w:p w14:paraId="7CFF0065" w14:textId="77777777" w:rsidR="005E75C7" w:rsidRDefault="005E75C7" w:rsidP="005E75C7">
            <w:pPr>
              <w:pStyle w:val="ListParagraph"/>
              <w:ind w:left="0"/>
              <w:jc w:val="center"/>
            </w:pPr>
          </w:p>
        </w:tc>
        <w:tc>
          <w:tcPr>
            <w:tcW w:w="0" w:type="auto"/>
          </w:tcPr>
          <w:p w14:paraId="5DBF2C8F" w14:textId="77777777" w:rsidR="005E75C7" w:rsidRDefault="005E75C7" w:rsidP="005E75C7">
            <w:pPr>
              <w:pStyle w:val="ListParagraph"/>
              <w:ind w:left="0"/>
              <w:jc w:val="center"/>
            </w:pPr>
            <w:r>
              <w:t>192.168.4.254</w:t>
            </w:r>
          </w:p>
        </w:tc>
        <w:tc>
          <w:tcPr>
            <w:tcW w:w="0" w:type="auto"/>
          </w:tcPr>
          <w:p w14:paraId="0A1D4C2F" w14:textId="77777777" w:rsidR="005E75C7" w:rsidRDefault="005E75C7" w:rsidP="005E75C7">
            <w:pPr>
              <w:pStyle w:val="ListParagraph"/>
              <w:ind w:left="0"/>
              <w:jc w:val="center"/>
            </w:pPr>
            <w:r>
              <w:t>127.0.0.1</w:t>
            </w:r>
          </w:p>
        </w:tc>
        <w:tc>
          <w:tcPr>
            <w:tcW w:w="0" w:type="auto"/>
          </w:tcPr>
          <w:p w14:paraId="21005F93" w14:textId="77777777" w:rsidR="005E75C7" w:rsidRDefault="005E75C7" w:rsidP="005E75C7">
            <w:pPr>
              <w:pStyle w:val="ListParagraph"/>
              <w:ind w:left="0"/>
              <w:jc w:val="center"/>
            </w:pPr>
            <w:r>
              <w:t>0</w:t>
            </w:r>
          </w:p>
        </w:tc>
      </w:tr>
      <w:tr w:rsidR="005E75C7" w14:paraId="1663C761" w14:textId="77777777" w:rsidTr="005E75C7">
        <w:tc>
          <w:tcPr>
            <w:tcW w:w="0" w:type="auto"/>
          </w:tcPr>
          <w:p w14:paraId="2E967542" w14:textId="77777777" w:rsidR="005E75C7" w:rsidRDefault="005E75C7" w:rsidP="005E75C7">
            <w:pPr>
              <w:pStyle w:val="ListParagraph"/>
              <w:ind w:left="0"/>
              <w:jc w:val="both"/>
            </w:pPr>
            <w:r>
              <w:t>192.168.5.250</w:t>
            </w:r>
          </w:p>
        </w:tc>
        <w:tc>
          <w:tcPr>
            <w:tcW w:w="0" w:type="auto"/>
          </w:tcPr>
          <w:p w14:paraId="5D1D25F0" w14:textId="77777777" w:rsidR="005E75C7" w:rsidRDefault="005E75C7" w:rsidP="005E75C7">
            <w:pPr>
              <w:pStyle w:val="ListParagraph"/>
              <w:ind w:left="0"/>
              <w:jc w:val="both"/>
            </w:pPr>
            <w:r>
              <w:t>127.0.0.1</w:t>
            </w:r>
          </w:p>
        </w:tc>
        <w:tc>
          <w:tcPr>
            <w:tcW w:w="0" w:type="auto"/>
          </w:tcPr>
          <w:p w14:paraId="42455489" w14:textId="77777777" w:rsidR="005E75C7" w:rsidRDefault="005E75C7" w:rsidP="005E75C7">
            <w:pPr>
              <w:pStyle w:val="ListParagraph"/>
              <w:ind w:left="0"/>
              <w:jc w:val="center"/>
            </w:pPr>
            <w:r>
              <w:t>0</w:t>
            </w:r>
          </w:p>
        </w:tc>
        <w:tc>
          <w:tcPr>
            <w:tcW w:w="0" w:type="auto"/>
            <w:tcBorders>
              <w:top w:val="nil"/>
              <w:bottom w:val="nil"/>
            </w:tcBorders>
          </w:tcPr>
          <w:p w14:paraId="78C8D845" w14:textId="77777777" w:rsidR="005E75C7" w:rsidRDefault="005E75C7" w:rsidP="005E75C7">
            <w:pPr>
              <w:pStyle w:val="ListParagraph"/>
              <w:ind w:left="0"/>
              <w:jc w:val="center"/>
            </w:pPr>
          </w:p>
        </w:tc>
        <w:tc>
          <w:tcPr>
            <w:tcW w:w="0" w:type="auto"/>
          </w:tcPr>
          <w:p w14:paraId="4C1DBA5D" w14:textId="77777777" w:rsidR="005E75C7" w:rsidRDefault="005E75C7" w:rsidP="005E75C7">
            <w:pPr>
              <w:pStyle w:val="ListParagraph"/>
              <w:ind w:left="0"/>
              <w:jc w:val="center"/>
            </w:pPr>
            <w:r>
              <w:t>192.168.20.254</w:t>
            </w:r>
          </w:p>
        </w:tc>
        <w:tc>
          <w:tcPr>
            <w:tcW w:w="0" w:type="auto"/>
          </w:tcPr>
          <w:p w14:paraId="2B835FD2" w14:textId="77777777" w:rsidR="005E75C7" w:rsidRDefault="005E75C7" w:rsidP="005E75C7">
            <w:pPr>
              <w:pStyle w:val="ListParagraph"/>
              <w:ind w:left="0"/>
              <w:jc w:val="center"/>
            </w:pPr>
            <w:r>
              <w:t>127.0.0.1</w:t>
            </w:r>
          </w:p>
        </w:tc>
        <w:tc>
          <w:tcPr>
            <w:tcW w:w="0" w:type="auto"/>
          </w:tcPr>
          <w:p w14:paraId="69FFD38D" w14:textId="77777777" w:rsidR="005E75C7" w:rsidRDefault="005E75C7" w:rsidP="005E75C7">
            <w:pPr>
              <w:pStyle w:val="ListParagraph"/>
              <w:ind w:left="0"/>
              <w:jc w:val="center"/>
            </w:pPr>
            <w:r>
              <w:t>0</w:t>
            </w:r>
          </w:p>
        </w:tc>
      </w:tr>
      <w:tr w:rsidR="005E75C7" w14:paraId="3FB837CE" w14:textId="77777777" w:rsidTr="005E75C7">
        <w:tc>
          <w:tcPr>
            <w:tcW w:w="0" w:type="auto"/>
          </w:tcPr>
          <w:p w14:paraId="0CE49115" w14:textId="77777777" w:rsidR="005E75C7" w:rsidRDefault="005E75C7" w:rsidP="005E75C7">
            <w:pPr>
              <w:pStyle w:val="ListParagraph"/>
              <w:ind w:left="0"/>
              <w:jc w:val="both"/>
            </w:pPr>
            <w:r>
              <w:t>192.168.8.254</w:t>
            </w:r>
          </w:p>
        </w:tc>
        <w:tc>
          <w:tcPr>
            <w:tcW w:w="0" w:type="auto"/>
          </w:tcPr>
          <w:p w14:paraId="379E98FD" w14:textId="77777777" w:rsidR="005E75C7" w:rsidRDefault="005E75C7" w:rsidP="005E75C7">
            <w:pPr>
              <w:pStyle w:val="ListParagraph"/>
              <w:ind w:left="0"/>
              <w:jc w:val="both"/>
            </w:pPr>
            <w:r>
              <w:t>127.0.0.1</w:t>
            </w:r>
          </w:p>
        </w:tc>
        <w:tc>
          <w:tcPr>
            <w:tcW w:w="0" w:type="auto"/>
          </w:tcPr>
          <w:p w14:paraId="5A5FEAE4" w14:textId="77777777" w:rsidR="005E75C7" w:rsidRDefault="005E75C7" w:rsidP="005E75C7">
            <w:pPr>
              <w:pStyle w:val="ListParagraph"/>
              <w:ind w:left="0"/>
              <w:jc w:val="center"/>
            </w:pPr>
            <w:r>
              <w:t>0</w:t>
            </w:r>
          </w:p>
        </w:tc>
        <w:tc>
          <w:tcPr>
            <w:tcW w:w="0" w:type="auto"/>
            <w:tcBorders>
              <w:top w:val="nil"/>
              <w:bottom w:val="nil"/>
            </w:tcBorders>
          </w:tcPr>
          <w:p w14:paraId="2CC30386" w14:textId="77777777" w:rsidR="005E75C7" w:rsidRDefault="005E75C7" w:rsidP="005E75C7">
            <w:pPr>
              <w:pStyle w:val="ListParagraph"/>
              <w:ind w:left="0"/>
              <w:jc w:val="center"/>
            </w:pPr>
          </w:p>
        </w:tc>
        <w:tc>
          <w:tcPr>
            <w:tcW w:w="0" w:type="auto"/>
          </w:tcPr>
          <w:p w14:paraId="506AE539" w14:textId="77777777" w:rsidR="005E75C7" w:rsidRDefault="005E75C7" w:rsidP="005E75C7">
            <w:pPr>
              <w:pStyle w:val="ListParagraph"/>
              <w:ind w:left="0"/>
              <w:jc w:val="center"/>
            </w:pPr>
            <w:r>
              <w:t>192.168.2.250</w:t>
            </w:r>
          </w:p>
        </w:tc>
        <w:tc>
          <w:tcPr>
            <w:tcW w:w="0" w:type="auto"/>
          </w:tcPr>
          <w:p w14:paraId="2FE8A8BB" w14:textId="77777777" w:rsidR="005E75C7" w:rsidRDefault="005E75C7" w:rsidP="005E75C7">
            <w:pPr>
              <w:pStyle w:val="ListParagraph"/>
              <w:ind w:left="0"/>
              <w:jc w:val="center"/>
            </w:pPr>
            <w:r>
              <w:t>127.0.0.1</w:t>
            </w:r>
          </w:p>
        </w:tc>
        <w:tc>
          <w:tcPr>
            <w:tcW w:w="0" w:type="auto"/>
          </w:tcPr>
          <w:p w14:paraId="0B9DCC6D" w14:textId="77777777" w:rsidR="005E75C7" w:rsidRDefault="005E75C7" w:rsidP="005E75C7">
            <w:pPr>
              <w:pStyle w:val="ListParagraph"/>
              <w:ind w:left="0"/>
              <w:jc w:val="center"/>
            </w:pPr>
            <w:r>
              <w:t>0</w:t>
            </w:r>
          </w:p>
        </w:tc>
      </w:tr>
      <w:tr w:rsidR="005E75C7" w14:paraId="5B7586D4" w14:textId="77777777" w:rsidTr="005E75C7">
        <w:tc>
          <w:tcPr>
            <w:tcW w:w="0" w:type="auto"/>
          </w:tcPr>
          <w:p w14:paraId="1941BB3F" w14:textId="77777777" w:rsidR="005E75C7" w:rsidRDefault="005E75C7" w:rsidP="005E75C7">
            <w:pPr>
              <w:pStyle w:val="ListParagraph"/>
              <w:ind w:left="0"/>
              <w:jc w:val="both"/>
            </w:pPr>
            <w:r>
              <w:t>192.168.5.254</w:t>
            </w:r>
          </w:p>
        </w:tc>
        <w:tc>
          <w:tcPr>
            <w:tcW w:w="0" w:type="auto"/>
          </w:tcPr>
          <w:p w14:paraId="09B91876" w14:textId="77777777" w:rsidR="005E75C7" w:rsidRDefault="005E75C7" w:rsidP="005E75C7">
            <w:pPr>
              <w:pStyle w:val="ListParagraph"/>
              <w:ind w:left="0"/>
              <w:jc w:val="both"/>
            </w:pPr>
            <w:r>
              <w:t>192.168.5.250</w:t>
            </w:r>
          </w:p>
        </w:tc>
        <w:tc>
          <w:tcPr>
            <w:tcW w:w="0" w:type="auto"/>
          </w:tcPr>
          <w:p w14:paraId="1CEC1FAA" w14:textId="77777777" w:rsidR="005E75C7" w:rsidRDefault="005E75C7" w:rsidP="005E75C7">
            <w:pPr>
              <w:pStyle w:val="ListParagraph"/>
              <w:ind w:left="0"/>
              <w:jc w:val="center"/>
            </w:pPr>
            <w:r>
              <w:t>0</w:t>
            </w:r>
          </w:p>
        </w:tc>
        <w:tc>
          <w:tcPr>
            <w:tcW w:w="0" w:type="auto"/>
            <w:tcBorders>
              <w:top w:val="nil"/>
              <w:bottom w:val="nil"/>
            </w:tcBorders>
          </w:tcPr>
          <w:p w14:paraId="29878A76" w14:textId="77777777" w:rsidR="005E75C7" w:rsidRDefault="005E75C7" w:rsidP="005E75C7">
            <w:pPr>
              <w:pStyle w:val="ListParagraph"/>
              <w:ind w:left="0"/>
              <w:jc w:val="center"/>
            </w:pPr>
          </w:p>
        </w:tc>
        <w:tc>
          <w:tcPr>
            <w:tcW w:w="0" w:type="auto"/>
            <w:tcBorders>
              <w:bottom w:val="single" w:sz="4" w:space="0" w:color="auto"/>
            </w:tcBorders>
          </w:tcPr>
          <w:p w14:paraId="4FD79234" w14:textId="77777777" w:rsidR="005E75C7" w:rsidRDefault="005E75C7" w:rsidP="005E75C7">
            <w:pPr>
              <w:pStyle w:val="ListParagraph"/>
              <w:ind w:left="0"/>
              <w:jc w:val="center"/>
            </w:pPr>
            <w:r>
              <w:t>192.168.20.0/24</w:t>
            </w:r>
          </w:p>
        </w:tc>
        <w:tc>
          <w:tcPr>
            <w:tcW w:w="0" w:type="auto"/>
            <w:tcBorders>
              <w:bottom w:val="single" w:sz="4" w:space="0" w:color="auto"/>
            </w:tcBorders>
          </w:tcPr>
          <w:p w14:paraId="1C10BDB8" w14:textId="77777777" w:rsidR="005E75C7" w:rsidRDefault="005E75C7" w:rsidP="005E75C7">
            <w:pPr>
              <w:pStyle w:val="ListParagraph"/>
              <w:ind w:left="0"/>
              <w:jc w:val="center"/>
            </w:pPr>
            <w:r>
              <w:t>192.168.20.254</w:t>
            </w:r>
          </w:p>
        </w:tc>
        <w:tc>
          <w:tcPr>
            <w:tcW w:w="0" w:type="auto"/>
            <w:tcBorders>
              <w:bottom w:val="single" w:sz="4" w:space="0" w:color="auto"/>
            </w:tcBorders>
          </w:tcPr>
          <w:p w14:paraId="494AF3BD" w14:textId="77777777" w:rsidR="005E75C7" w:rsidRDefault="005E75C7" w:rsidP="005E75C7">
            <w:pPr>
              <w:pStyle w:val="ListParagraph"/>
              <w:ind w:left="0"/>
              <w:jc w:val="center"/>
            </w:pPr>
            <w:r>
              <w:t>0</w:t>
            </w:r>
          </w:p>
        </w:tc>
      </w:tr>
      <w:tr w:rsidR="005E75C7" w14:paraId="417BFFC4" w14:textId="77777777" w:rsidTr="005E75C7">
        <w:tc>
          <w:tcPr>
            <w:tcW w:w="0" w:type="auto"/>
          </w:tcPr>
          <w:p w14:paraId="46C265CE" w14:textId="77777777" w:rsidR="005E75C7" w:rsidRDefault="005E75C7" w:rsidP="005E75C7">
            <w:pPr>
              <w:pStyle w:val="ListParagraph"/>
              <w:ind w:left="0"/>
              <w:jc w:val="both"/>
            </w:pPr>
            <w:r>
              <w:t>192.168.7.254</w:t>
            </w:r>
          </w:p>
        </w:tc>
        <w:tc>
          <w:tcPr>
            <w:tcW w:w="0" w:type="auto"/>
          </w:tcPr>
          <w:p w14:paraId="2AC8742B" w14:textId="77777777" w:rsidR="005E75C7" w:rsidRDefault="005E75C7" w:rsidP="005E75C7">
            <w:pPr>
              <w:pStyle w:val="ListParagraph"/>
              <w:ind w:left="0"/>
              <w:jc w:val="both"/>
            </w:pPr>
            <w:r>
              <w:t>192.168.7.250</w:t>
            </w:r>
          </w:p>
        </w:tc>
        <w:tc>
          <w:tcPr>
            <w:tcW w:w="0" w:type="auto"/>
          </w:tcPr>
          <w:p w14:paraId="671D5169" w14:textId="77777777" w:rsidR="005E75C7" w:rsidRDefault="005E75C7" w:rsidP="005E75C7">
            <w:pPr>
              <w:pStyle w:val="ListParagraph"/>
              <w:ind w:left="0"/>
              <w:jc w:val="center"/>
            </w:pPr>
            <w:r>
              <w:t>0</w:t>
            </w:r>
          </w:p>
        </w:tc>
        <w:tc>
          <w:tcPr>
            <w:tcW w:w="0" w:type="auto"/>
            <w:tcBorders>
              <w:top w:val="nil"/>
              <w:bottom w:val="nil"/>
              <w:right w:val="single" w:sz="4" w:space="0" w:color="auto"/>
            </w:tcBorders>
          </w:tcPr>
          <w:p w14:paraId="6AC92765" w14:textId="77777777" w:rsidR="005E75C7" w:rsidRDefault="005E75C7" w:rsidP="005E75C7">
            <w:pPr>
              <w:pStyle w:val="ListParagraph"/>
              <w:ind w:left="0"/>
              <w:jc w:val="center"/>
            </w:pPr>
          </w:p>
        </w:tc>
        <w:tc>
          <w:tcPr>
            <w:tcW w:w="0" w:type="auto"/>
            <w:tcBorders>
              <w:left w:val="single" w:sz="4" w:space="0" w:color="auto"/>
              <w:bottom w:val="single" w:sz="4" w:space="0" w:color="auto"/>
              <w:right w:val="single" w:sz="4" w:space="0" w:color="auto"/>
            </w:tcBorders>
          </w:tcPr>
          <w:p w14:paraId="41F9505E" w14:textId="77777777" w:rsidR="005E75C7" w:rsidRDefault="005E75C7" w:rsidP="005E75C7">
            <w:pPr>
              <w:pStyle w:val="ListParagraph"/>
              <w:ind w:left="0"/>
              <w:jc w:val="center"/>
            </w:pPr>
            <w:r>
              <w:t>192.168.9.250</w:t>
            </w:r>
          </w:p>
        </w:tc>
        <w:tc>
          <w:tcPr>
            <w:tcW w:w="0" w:type="auto"/>
            <w:tcBorders>
              <w:left w:val="single" w:sz="4" w:space="0" w:color="auto"/>
              <w:bottom w:val="single" w:sz="4" w:space="0" w:color="auto"/>
              <w:right w:val="single" w:sz="4" w:space="0" w:color="auto"/>
            </w:tcBorders>
          </w:tcPr>
          <w:p w14:paraId="148CF799" w14:textId="77777777" w:rsidR="005E75C7" w:rsidRDefault="005E75C7" w:rsidP="005E75C7">
            <w:pPr>
              <w:pStyle w:val="ListParagraph"/>
              <w:ind w:left="0"/>
              <w:jc w:val="center"/>
            </w:pPr>
            <w:r>
              <w:t>192.168.6.254</w:t>
            </w:r>
          </w:p>
        </w:tc>
        <w:tc>
          <w:tcPr>
            <w:tcW w:w="0" w:type="auto"/>
            <w:tcBorders>
              <w:left w:val="single" w:sz="4" w:space="0" w:color="auto"/>
              <w:bottom w:val="single" w:sz="4" w:space="0" w:color="auto"/>
              <w:right w:val="single" w:sz="4" w:space="0" w:color="auto"/>
            </w:tcBorders>
          </w:tcPr>
          <w:p w14:paraId="7F036D10" w14:textId="77777777" w:rsidR="005E75C7" w:rsidRDefault="005E75C7" w:rsidP="005E75C7">
            <w:pPr>
              <w:pStyle w:val="ListParagraph"/>
              <w:ind w:left="0"/>
              <w:jc w:val="center"/>
            </w:pPr>
            <w:r>
              <w:t>2</w:t>
            </w:r>
          </w:p>
        </w:tc>
      </w:tr>
      <w:tr w:rsidR="005E75C7" w14:paraId="2CA5CCB7" w14:textId="77777777" w:rsidTr="005E75C7">
        <w:tc>
          <w:tcPr>
            <w:tcW w:w="0" w:type="auto"/>
          </w:tcPr>
          <w:p w14:paraId="4D0FCCE8" w14:textId="77777777" w:rsidR="005E75C7" w:rsidRDefault="005E75C7" w:rsidP="005E75C7">
            <w:pPr>
              <w:pStyle w:val="ListParagraph"/>
              <w:ind w:left="0"/>
              <w:jc w:val="both"/>
            </w:pPr>
            <w:r>
              <w:t>192.168.168.8.0/24</w:t>
            </w:r>
          </w:p>
        </w:tc>
        <w:tc>
          <w:tcPr>
            <w:tcW w:w="0" w:type="auto"/>
          </w:tcPr>
          <w:p w14:paraId="7234BDCA" w14:textId="77777777" w:rsidR="005E75C7" w:rsidRDefault="005E75C7" w:rsidP="005E75C7">
            <w:pPr>
              <w:pStyle w:val="ListParagraph"/>
              <w:ind w:left="0"/>
              <w:jc w:val="both"/>
            </w:pPr>
            <w:r>
              <w:t>192.168.8.254</w:t>
            </w:r>
          </w:p>
        </w:tc>
        <w:tc>
          <w:tcPr>
            <w:tcW w:w="0" w:type="auto"/>
          </w:tcPr>
          <w:p w14:paraId="6C61E298" w14:textId="77777777" w:rsidR="005E75C7" w:rsidRDefault="005E75C7" w:rsidP="005E75C7">
            <w:pPr>
              <w:pStyle w:val="ListParagraph"/>
              <w:ind w:left="0"/>
              <w:jc w:val="center"/>
            </w:pPr>
            <w:r>
              <w:t>0</w:t>
            </w:r>
          </w:p>
        </w:tc>
        <w:tc>
          <w:tcPr>
            <w:tcW w:w="0" w:type="auto"/>
            <w:tcBorders>
              <w:top w:val="nil"/>
              <w:bottom w:val="nil"/>
              <w:right w:val="nil"/>
            </w:tcBorders>
          </w:tcPr>
          <w:p w14:paraId="023ED6EF" w14:textId="77777777" w:rsidR="005E75C7" w:rsidRDefault="005E75C7" w:rsidP="005E75C7">
            <w:pPr>
              <w:pStyle w:val="ListParagraph"/>
              <w:ind w:left="0"/>
              <w:jc w:val="center"/>
            </w:pPr>
          </w:p>
        </w:tc>
        <w:tc>
          <w:tcPr>
            <w:tcW w:w="0" w:type="auto"/>
            <w:tcBorders>
              <w:top w:val="single" w:sz="4" w:space="0" w:color="auto"/>
              <w:left w:val="nil"/>
              <w:right w:val="nil"/>
            </w:tcBorders>
          </w:tcPr>
          <w:p w14:paraId="3FC85016" w14:textId="77777777" w:rsidR="005E75C7" w:rsidRDefault="005E75C7" w:rsidP="005E75C7">
            <w:pPr>
              <w:pStyle w:val="ListParagraph"/>
              <w:ind w:left="0"/>
              <w:jc w:val="center"/>
            </w:pPr>
          </w:p>
        </w:tc>
        <w:tc>
          <w:tcPr>
            <w:tcW w:w="0" w:type="auto"/>
            <w:tcBorders>
              <w:top w:val="single" w:sz="4" w:space="0" w:color="auto"/>
              <w:left w:val="nil"/>
              <w:right w:val="nil"/>
            </w:tcBorders>
          </w:tcPr>
          <w:p w14:paraId="02B53DDB" w14:textId="77777777" w:rsidR="005E75C7" w:rsidRDefault="005E75C7" w:rsidP="005E75C7">
            <w:pPr>
              <w:pStyle w:val="ListParagraph"/>
              <w:ind w:left="0"/>
              <w:jc w:val="center"/>
            </w:pPr>
          </w:p>
        </w:tc>
        <w:tc>
          <w:tcPr>
            <w:tcW w:w="0" w:type="auto"/>
            <w:tcBorders>
              <w:top w:val="single" w:sz="4" w:space="0" w:color="auto"/>
              <w:left w:val="nil"/>
              <w:right w:val="nil"/>
            </w:tcBorders>
          </w:tcPr>
          <w:p w14:paraId="7E12A736" w14:textId="77777777" w:rsidR="005E75C7" w:rsidRDefault="005E75C7" w:rsidP="005E75C7">
            <w:pPr>
              <w:pStyle w:val="ListParagraph"/>
              <w:ind w:left="0"/>
              <w:jc w:val="center"/>
            </w:pPr>
          </w:p>
        </w:tc>
      </w:tr>
      <w:tr w:rsidR="005E75C7" w14:paraId="0EBCFF6C" w14:textId="77777777" w:rsidTr="005E75C7">
        <w:tc>
          <w:tcPr>
            <w:tcW w:w="0" w:type="auto"/>
          </w:tcPr>
          <w:p w14:paraId="6FAB49E4" w14:textId="77777777" w:rsidR="005E75C7" w:rsidRDefault="005E75C7" w:rsidP="005E75C7">
            <w:pPr>
              <w:pStyle w:val="ListParagraph"/>
              <w:ind w:left="0"/>
              <w:jc w:val="both"/>
            </w:pPr>
            <w:r>
              <w:t>192.168.10.0/24</w:t>
            </w:r>
          </w:p>
        </w:tc>
        <w:tc>
          <w:tcPr>
            <w:tcW w:w="0" w:type="auto"/>
          </w:tcPr>
          <w:p w14:paraId="193E9FA0" w14:textId="77777777" w:rsidR="005E75C7" w:rsidRDefault="005E75C7" w:rsidP="005E75C7">
            <w:pPr>
              <w:pStyle w:val="ListParagraph"/>
              <w:ind w:left="0"/>
              <w:jc w:val="both"/>
            </w:pPr>
            <w:r>
              <w:t>192.168.5.250</w:t>
            </w:r>
          </w:p>
        </w:tc>
        <w:tc>
          <w:tcPr>
            <w:tcW w:w="0" w:type="auto"/>
          </w:tcPr>
          <w:p w14:paraId="127E70E7" w14:textId="77777777" w:rsidR="005E75C7" w:rsidRDefault="005E75C7" w:rsidP="005E75C7">
            <w:pPr>
              <w:pStyle w:val="ListParagraph"/>
              <w:ind w:left="0"/>
              <w:jc w:val="center"/>
            </w:pPr>
            <w:r>
              <w:t>3</w:t>
            </w:r>
          </w:p>
        </w:tc>
        <w:tc>
          <w:tcPr>
            <w:tcW w:w="0" w:type="auto"/>
            <w:tcBorders>
              <w:top w:val="nil"/>
              <w:bottom w:val="nil"/>
            </w:tcBorders>
          </w:tcPr>
          <w:p w14:paraId="17BE151A" w14:textId="77777777" w:rsidR="005E75C7" w:rsidRDefault="005E75C7" w:rsidP="005E75C7">
            <w:pPr>
              <w:pStyle w:val="ListParagraph"/>
              <w:ind w:left="0"/>
              <w:jc w:val="center"/>
            </w:pPr>
          </w:p>
        </w:tc>
        <w:tc>
          <w:tcPr>
            <w:tcW w:w="0" w:type="auto"/>
            <w:gridSpan w:val="3"/>
          </w:tcPr>
          <w:p w14:paraId="723C4F59" w14:textId="77777777" w:rsidR="005E75C7" w:rsidRDefault="005E75C7" w:rsidP="005E75C7">
            <w:pPr>
              <w:pStyle w:val="ListParagraph"/>
              <w:ind w:left="0"/>
              <w:jc w:val="center"/>
            </w:pPr>
            <w:r>
              <w:t>Routeur C</w:t>
            </w:r>
          </w:p>
        </w:tc>
      </w:tr>
      <w:tr w:rsidR="005E75C7" w14:paraId="41A2ECB2" w14:textId="77777777" w:rsidTr="005E75C7">
        <w:tc>
          <w:tcPr>
            <w:tcW w:w="0" w:type="auto"/>
          </w:tcPr>
          <w:p w14:paraId="039F8FE8" w14:textId="77777777" w:rsidR="005E75C7" w:rsidRDefault="005E75C7" w:rsidP="005E75C7">
            <w:pPr>
              <w:pStyle w:val="ListParagraph"/>
              <w:ind w:left="0"/>
              <w:jc w:val="both"/>
            </w:pPr>
            <w:r>
              <w:t>192.168.20.0/24</w:t>
            </w:r>
          </w:p>
        </w:tc>
        <w:tc>
          <w:tcPr>
            <w:tcW w:w="0" w:type="auto"/>
          </w:tcPr>
          <w:p w14:paraId="1B605734" w14:textId="77777777" w:rsidR="005E75C7" w:rsidRDefault="005E75C7" w:rsidP="005E75C7">
            <w:pPr>
              <w:pStyle w:val="ListParagraph"/>
              <w:ind w:left="0"/>
              <w:jc w:val="both"/>
            </w:pPr>
            <w:r>
              <w:t>192.168.5.250</w:t>
            </w:r>
          </w:p>
        </w:tc>
        <w:tc>
          <w:tcPr>
            <w:tcW w:w="0" w:type="auto"/>
          </w:tcPr>
          <w:p w14:paraId="59FE27E7" w14:textId="77777777" w:rsidR="005E75C7" w:rsidRDefault="005E75C7" w:rsidP="005E75C7">
            <w:pPr>
              <w:pStyle w:val="ListParagraph"/>
              <w:ind w:left="0"/>
              <w:jc w:val="center"/>
            </w:pPr>
            <w:r>
              <w:t>2</w:t>
            </w:r>
          </w:p>
        </w:tc>
        <w:tc>
          <w:tcPr>
            <w:tcW w:w="0" w:type="auto"/>
            <w:tcBorders>
              <w:top w:val="nil"/>
              <w:bottom w:val="nil"/>
            </w:tcBorders>
          </w:tcPr>
          <w:p w14:paraId="064DA3BC" w14:textId="77777777" w:rsidR="005E75C7" w:rsidRDefault="005E75C7" w:rsidP="005E75C7">
            <w:pPr>
              <w:pStyle w:val="ListParagraph"/>
              <w:ind w:left="0"/>
              <w:jc w:val="center"/>
            </w:pPr>
          </w:p>
        </w:tc>
        <w:tc>
          <w:tcPr>
            <w:tcW w:w="0" w:type="auto"/>
          </w:tcPr>
          <w:p w14:paraId="6B8F1C77" w14:textId="77777777" w:rsidR="005E75C7" w:rsidRDefault="005E75C7" w:rsidP="005E75C7">
            <w:pPr>
              <w:pStyle w:val="ListParagraph"/>
              <w:ind w:left="0"/>
              <w:jc w:val="center"/>
            </w:pPr>
            <w:r>
              <w:t>192.168.4.250</w:t>
            </w:r>
          </w:p>
        </w:tc>
        <w:tc>
          <w:tcPr>
            <w:tcW w:w="0" w:type="auto"/>
          </w:tcPr>
          <w:p w14:paraId="6C43F1C5" w14:textId="77777777" w:rsidR="005E75C7" w:rsidRDefault="005E75C7" w:rsidP="005E75C7">
            <w:pPr>
              <w:pStyle w:val="ListParagraph"/>
              <w:ind w:left="0"/>
              <w:jc w:val="center"/>
            </w:pPr>
            <w:r>
              <w:t>127.0.0.1</w:t>
            </w:r>
          </w:p>
        </w:tc>
        <w:tc>
          <w:tcPr>
            <w:tcW w:w="0" w:type="auto"/>
          </w:tcPr>
          <w:p w14:paraId="059F0C2E" w14:textId="77777777" w:rsidR="005E75C7" w:rsidRDefault="005E75C7" w:rsidP="005E75C7">
            <w:pPr>
              <w:pStyle w:val="ListParagraph"/>
              <w:ind w:left="0"/>
              <w:jc w:val="center"/>
            </w:pPr>
            <w:r>
              <w:t>0</w:t>
            </w:r>
          </w:p>
        </w:tc>
      </w:tr>
      <w:tr w:rsidR="005E75C7" w14:paraId="63F512D4" w14:textId="77777777" w:rsidTr="005E75C7">
        <w:tc>
          <w:tcPr>
            <w:tcW w:w="0" w:type="auto"/>
          </w:tcPr>
          <w:p w14:paraId="225F340B" w14:textId="77777777" w:rsidR="005E75C7" w:rsidRDefault="005E75C7" w:rsidP="005E75C7">
            <w:pPr>
              <w:pStyle w:val="ListParagraph"/>
              <w:ind w:left="0"/>
              <w:jc w:val="both"/>
            </w:pPr>
            <w:r>
              <w:t>192.168.30.0/24</w:t>
            </w:r>
          </w:p>
        </w:tc>
        <w:tc>
          <w:tcPr>
            <w:tcW w:w="0" w:type="auto"/>
          </w:tcPr>
          <w:p w14:paraId="395C597F" w14:textId="77777777" w:rsidR="005E75C7" w:rsidRDefault="005E75C7" w:rsidP="005E75C7">
            <w:pPr>
              <w:pStyle w:val="ListParagraph"/>
              <w:ind w:left="0"/>
              <w:jc w:val="both"/>
            </w:pPr>
            <w:r>
              <w:t>192.168.7.250</w:t>
            </w:r>
          </w:p>
        </w:tc>
        <w:tc>
          <w:tcPr>
            <w:tcW w:w="0" w:type="auto"/>
          </w:tcPr>
          <w:p w14:paraId="26E22C43" w14:textId="77777777" w:rsidR="005E75C7" w:rsidRDefault="005E75C7" w:rsidP="005E75C7">
            <w:pPr>
              <w:pStyle w:val="ListParagraph"/>
              <w:ind w:left="0"/>
              <w:jc w:val="center"/>
            </w:pPr>
            <w:r>
              <w:t>3</w:t>
            </w:r>
          </w:p>
        </w:tc>
        <w:tc>
          <w:tcPr>
            <w:tcW w:w="0" w:type="auto"/>
            <w:tcBorders>
              <w:top w:val="nil"/>
              <w:bottom w:val="nil"/>
            </w:tcBorders>
          </w:tcPr>
          <w:p w14:paraId="4DC8D8FC" w14:textId="77777777" w:rsidR="005E75C7" w:rsidRDefault="005E75C7" w:rsidP="005E75C7">
            <w:pPr>
              <w:pStyle w:val="ListParagraph"/>
              <w:ind w:left="0"/>
              <w:jc w:val="center"/>
            </w:pPr>
          </w:p>
        </w:tc>
        <w:tc>
          <w:tcPr>
            <w:tcW w:w="0" w:type="auto"/>
          </w:tcPr>
          <w:p w14:paraId="2D3922CD" w14:textId="77777777" w:rsidR="005E75C7" w:rsidRDefault="005E75C7" w:rsidP="005E75C7">
            <w:pPr>
              <w:pStyle w:val="ListParagraph"/>
              <w:ind w:left="0"/>
              <w:jc w:val="center"/>
            </w:pPr>
            <w:r>
              <w:t>192.168.5.254</w:t>
            </w:r>
          </w:p>
        </w:tc>
        <w:tc>
          <w:tcPr>
            <w:tcW w:w="0" w:type="auto"/>
          </w:tcPr>
          <w:p w14:paraId="03F8D17E" w14:textId="77777777" w:rsidR="005E75C7" w:rsidRDefault="005E75C7" w:rsidP="005E75C7">
            <w:pPr>
              <w:pStyle w:val="ListParagraph"/>
              <w:ind w:left="0"/>
              <w:jc w:val="center"/>
            </w:pPr>
            <w:r>
              <w:t>127.0.0.1</w:t>
            </w:r>
          </w:p>
        </w:tc>
        <w:tc>
          <w:tcPr>
            <w:tcW w:w="0" w:type="auto"/>
          </w:tcPr>
          <w:p w14:paraId="7B897908" w14:textId="77777777" w:rsidR="005E75C7" w:rsidRDefault="005E75C7" w:rsidP="005E75C7">
            <w:pPr>
              <w:pStyle w:val="ListParagraph"/>
              <w:ind w:left="0"/>
              <w:jc w:val="center"/>
            </w:pPr>
            <w:r>
              <w:t>0</w:t>
            </w:r>
          </w:p>
        </w:tc>
      </w:tr>
      <w:tr w:rsidR="005E75C7" w14:paraId="48BA8405" w14:textId="77777777" w:rsidTr="005E75C7">
        <w:tc>
          <w:tcPr>
            <w:tcW w:w="0" w:type="auto"/>
          </w:tcPr>
          <w:p w14:paraId="4BE030A6" w14:textId="77777777" w:rsidR="005E75C7" w:rsidRDefault="005E75C7" w:rsidP="005E75C7">
            <w:pPr>
              <w:pStyle w:val="ListParagraph"/>
              <w:ind w:left="0"/>
              <w:jc w:val="both"/>
            </w:pPr>
            <w:r>
              <w:t>192.168.7.254</w:t>
            </w:r>
          </w:p>
        </w:tc>
        <w:tc>
          <w:tcPr>
            <w:tcW w:w="0" w:type="auto"/>
          </w:tcPr>
          <w:p w14:paraId="72B71DC7" w14:textId="77777777" w:rsidR="005E75C7" w:rsidRDefault="005E75C7" w:rsidP="005E75C7">
            <w:pPr>
              <w:pStyle w:val="ListParagraph"/>
              <w:ind w:left="0"/>
              <w:jc w:val="both"/>
            </w:pPr>
            <w:r>
              <w:t>192.168.7.250</w:t>
            </w:r>
          </w:p>
        </w:tc>
        <w:tc>
          <w:tcPr>
            <w:tcW w:w="0" w:type="auto"/>
          </w:tcPr>
          <w:p w14:paraId="75FE5473" w14:textId="77777777" w:rsidR="005E75C7" w:rsidRDefault="005E75C7" w:rsidP="005E75C7">
            <w:pPr>
              <w:pStyle w:val="ListParagraph"/>
              <w:ind w:left="0"/>
              <w:jc w:val="center"/>
            </w:pPr>
            <w:r>
              <w:t>1</w:t>
            </w:r>
          </w:p>
        </w:tc>
        <w:tc>
          <w:tcPr>
            <w:tcW w:w="0" w:type="auto"/>
            <w:tcBorders>
              <w:top w:val="nil"/>
              <w:bottom w:val="nil"/>
            </w:tcBorders>
          </w:tcPr>
          <w:p w14:paraId="38FAB50A" w14:textId="77777777" w:rsidR="005E75C7" w:rsidRDefault="005E75C7" w:rsidP="005E75C7">
            <w:pPr>
              <w:pStyle w:val="ListParagraph"/>
              <w:ind w:left="0"/>
              <w:jc w:val="center"/>
            </w:pPr>
          </w:p>
        </w:tc>
        <w:tc>
          <w:tcPr>
            <w:tcW w:w="0" w:type="auto"/>
            <w:tcBorders>
              <w:bottom w:val="single" w:sz="4" w:space="0" w:color="auto"/>
            </w:tcBorders>
          </w:tcPr>
          <w:p w14:paraId="050024D1" w14:textId="77777777" w:rsidR="005E75C7" w:rsidRDefault="005E75C7" w:rsidP="005E75C7">
            <w:pPr>
              <w:pStyle w:val="ListParagraph"/>
              <w:ind w:left="0"/>
              <w:jc w:val="center"/>
            </w:pPr>
            <w:r>
              <w:t>192.168.5.250</w:t>
            </w:r>
          </w:p>
        </w:tc>
        <w:tc>
          <w:tcPr>
            <w:tcW w:w="0" w:type="auto"/>
            <w:tcBorders>
              <w:bottom w:val="single" w:sz="4" w:space="0" w:color="auto"/>
            </w:tcBorders>
          </w:tcPr>
          <w:p w14:paraId="719113C7" w14:textId="77777777" w:rsidR="005E75C7" w:rsidRDefault="005E75C7" w:rsidP="005E75C7">
            <w:pPr>
              <w:pStyle w:val="ListParagraph"/>
              <w:ind w:left="0"/>
              <w:jc w:val="center"/>
            </w:pPr>
            <w:r>
              <w:t>192.168.5.254</w:t>
            </w:r>
          </w:p>
        </w:tc>
        <w:tc>
          <w:tcPr>
            <w:tcW w:w="0" w:type="auto"/>
            <w:tcBorders>
              <w:bottom w:val="single" w:sz="4" w:space="0" w:color="auto"/>
            </w:tcBorders>
          </w:tcPr>
          <w:p w14:paraId="65B0BFCA" w14:textId="77777777" w:rsidR="005E75C7" w:rsidRDefault="005E75C7" w:rsidP="005E75C7">
            <w:pPr>
              <w:pStyle w:val="ListParagraph"/>
              <w:ind w:left="0"/>
              <w:jc w:val="center"/>
            </w:pPr>
            <w:r>
              <w:t>0</w:t>
            </w:r>
          </w:p>
        </w:tc>
      </w:tr>
      <w:tr w:rsidR="005E75C7" w14:paraId="7EC02D5D" w14:textId="77777777" w:rsidTr="005E75C7">
        <w:tc>
          <w:tcPr>
            <w:tcW w:w="0" w:type="auto"/>
          </w:tcPr>
          <w:p w14:paraId="36679347" w14:textId="77777777" w:rsidR="005E75C7" w:rsidRDefault="005E75C7" w:rsidP="005E75C7">
            <w:pPr>
              <w:pStyle w:val="ListParagraph"/>
              <w:ind w:left="0"/>
              <w:jc w:val="both"/>
            </w:pPr>
            <w:r>
              <w:t>192.168.9.250</w:t>
            </w:r>
          </w:p>
        </w:tc>
        <w:tc>
          <w:tcPr>
            <w:tcW w:w="0" w:type="auto"/>
          </w:tcPr>
          <w:p w14:paraId="3E89CE01" w14:textId="77777777" w:rsidR="005E75C7" w:rsidRDefault="005E75C7" w:rsidP="005E75C7">
            <w:pPr>
              <w:pStyle w:val="ListParagraph"/>
              <w:ind w:left="0"/>
              <w:jc w:val="both"/>
            </w:pPr>
            <w:r>
              <w:t>192.168.2.254</w:t>
            </w:r>
          </w:p>
        </w:tc>
        <w:tc>
          <w:tcPr>
            <w:tcW w:w="0" w:type="auto"/>
          </w:tcPr>
          <w:p w14:paraId="47B0D394" w14:textId="77777777" w:rsidR="005E75C7" w:rsidRDefault="005E75C7" w:rsidP="005E75C7">
            <w:pPr>
              <w:pStyle w:val="ListParagraph"/>
              <w:ind w:left="0"/>
              <w:jc w:val="center"/>
            </w:pPr>
            <w:r>
              <w:t>2</w:t>
            </w:r>
          </w:p>
        </w:tc>
        <w:tc>
          <w:tcPr>
            <w:tcW w:w="0" w:type="auto"/>
            <w:tcBorders>
              <w:top w:val="nil"/>
              <w:bottom w:val="nil"/>
              <w:right w:val="single" w:sz="4" w:space="0" w:color="auto"/>
            </w:tcBorders>
          </w:tcPr>
          <w:p w14:paraId="65B1BF16" w14:textId="77777777" w:rsidR="005E75C7" w:rsidRDefault="005E75C7" w:rsidP="005E75C7">
            <w:pPr>
              <w:pStyle w:val="ListParagraph"/>
              <w:ind w:left="0"/>
              <w:jc w:val="center"/>
            </w:pPr>
          </w:p>
        </w:tc>
        <w:tc>
          <w:tcPr>
            <w:tcW w:w="0" w:type="auto"/>
            <w:tcBorders>
              <w:left w:val="single" w:sz="4" w:space="0" w:color="auto"/>
              <w:bottom w:val="single" w:sz="4" w:space="0" w:color="auto"/>
              <w:right w:val="single" w:sz="4" w:space="0" w:color="auto"/>
            </w:tcBorders>
          </w:tcPr>
          <w:p w14:paraId="6EFCA587" w14:textId="77777777" w:rsidR="005E75C7" w:rsidRDefault="005E75C7" w:rsidP="005E75C7">
            <w:pPr>
              <w:pStyle w:val="ListParagraph"/>
              <w:ind w:left="0"/>
              <w:jc w:val="center"/>
            </w:pPr>
            <w:r>
              <w:t>192.168.10.0/24</w:t>
            </w:r>
          </w:p>
        </w:tc>
        <w:tc>
          <w:tcPr>
            <w:tcW w:w="0" w:type="auto"/>
            <w:tcBorders>
              <w:left w:val="single" w:sz="4" w:space="0" w:color="auto"/>
              <w:bottom w:val="single" w:sz="4" w:space="0" w:color="auto"/>
              <w:right w:val="single" w:sz="4" w:space="0" w:color="auto"/>
            </w:tcBorders>
          </w:tcPr>
          <w:p w14:paraId="6D671384" w14:textId="77777777" w:rsidR="005E75C7" w:rsidRDefault="005E75C7" w:rsidP="005E75C7">
            <w:pPr>
              <w:pStyle w:val="ListParagraph"/>
              <w:ind w:left="0"/>
              <w:jc w:val="center"/>
            </w:pPr>
            <w:r>
              <w:t>192.168.4.250</w:t>
            </w:r>
          </w:p>
        </w:tc>
        <w:tc>
          <w:tcPr>
            <w:tcW w:w="0" w:type="auto"/>
            <w:tcBorders>
              <w:left w:val="single" w:sz="4" w:space="0" w:color="auto"/>
              <w:bottom w:val="single" w:sz="4" w:space="0" w:color="auto"/>
              <w:right w:val="single" w:sz="4" w:space="0" w:color="auto"/>
            </w:tcBorders>
          </w:tcPr>
          <w:p w14:paraId="2664A950" w14:textId="77777777" w:rsidR="005E75C7" w:rsidRDefault="005E75C7" w:rsidP="005E75C7">
            <w:pPr>
              <w:pStyle w:val="ListParagraph"/>
              <w:ind w:left="0"/>
              <w:jc w:val="center"/>
            </w:pPr>
            <w:r>
              <w:t>2</w:t>
            </w:r>
          </w:p>
        </w:tc>
      </w:tr>
    </w:tbl>
    <w:p w14:paraId="2D9937AE" w14:textId="77777777" w:rsidR="005E75C7" w:rsidRDefault="005E75C7" w:rsidP="005E75C7">
      <w:pPr>
        <w:pStyle w:val="ListParagraph"/>
        <w:ind w:left="709"/>
        <w:jc w:val="both"/>
      </w:pPr>
    </w:p>
    <w:p w14:paraId="33B010D7" w14:textId="77777777" w:rsidR="00404F6A" w:rsidRDefault="00404F6A" w:rsidP="00404F6A">
      <w:pPr>
        <w:pStyle w:val="ListParagraph"/>
        <w:widowControl w:val="0"/>
        <w:autoSpaceDE w:val="0"/>
        <w:autoSpaceDN w:val="0"/>
        <w:adjustRightInd w:val="0"/>
        <w:ind w:left="360"/>
        <w:jc w:val="center"/>
        <w:rPr>
          <w:szCs w:val="24"/>
        </w:rPr>
      </w:pPr>
    </w:p>
    <w:p w14:paraId="5DE533F0" w14:textId="7914B72F" w:rsidR="00632DAD" w:rsidRDefault="00632DAD">
      <w:pPr>
        <w:rPr>
          <w:rFonts w:ascii="Reading From The East #4" w:hAnsi="Reading From The East #4"/>
          <w:szCs w:val="24"/>
        </w:rPr>
      </w:pPr>
    </w:p>
    <w:p w14:paraId="0BF8A23F" w14:textId="1E355136" w:rsidR="00F626B1" w:rsidRPr="00321937" w:rsidRDefault="006A0C52" w:rsidP="00321937">
      <w:pPr>
        <w:pStyle w:val="ListParagraph"/>
        <w:widowControl w:val="0"/>
        <w:numPr>
          <w:ilvl w:val="0"/>
          <w:numId w:val="13"/>
        </w:numPr>
        <w:autoSpaceDE w:val="0"/>
        <w:autoSpaceDN w:val="0"/>
        <w:adjustRightInd w:val="0"/>
        <w:jc w:val="both"/>
        <w:rPr>
          <w:rFonts w:ascii="Reading From The East #4" w:hAnsi="Reading From The East #4"/>
          <w:szCs w:val="24"/>
        </w:rPr>
      </w:pPr>
      <w:r>
        <w:rPr>
          <w:rFonts w:ascii="Reading From The East #4" w:hAnsi="Reading From The East #4"/>
          <w:szCs w:val="24"/>
        </w:rPr>
        <w:t>Exercice six</w:t>
      </w:r>
      <w:r w:rsidR="007E6275">
        <w:rPr>
          <w:rFonts w:ascii="Reading From The East #4" w:hAnsi="Reading From The East #4"/>
          <w:szCs w:val="24"/>
        </w:rPr>
        <w:t> : tables de routage sous protocole rip avec des « vraies » ip</w:t>
      </w:r>
    </w:p>
    <w:p w14:paraId="16124194" w14:textId="119BE4D4" w:rsidR="00321937" w:rsidRDefault="002844E5" w:rsidP="00321937">
      <w:pPr>
        <w:widowControl w:val="0"/>
        <w:autoSpaceDE w:val="0"/>
        <w:autoSpaceDN w:val="0"/>
        <w:adjustRightInd w:val="0"/>
        <w:ind w:left="360"/>
        <w:jc w:val="both"/>
        <w:rPr>
          <w:szCs w:val="24"/>
        </w:rPr>
      </w:pPr>
      <w:r>
        <w:rPr>
          <w:szCs w:val="24"/>
        </w:rPr>
        <w:t>Un exercice pour ceux qui se rappellent des masques de sous-réseaux (n’est pas au programme, c’est de l’approfondissement)</w:t>
      </w:r>
    </w:p>
    <w:p w14:paraId="69241E75" w14:textId="054FA915" w:rsidR="00CA3B49" w:rsidRDefault="00CA3B49" w:rsidP="00321937">
      <w:pPr>
        <w:widowControl w:val="0"/>
        <w:autoSpaceDE w:val="0"/>
        <w:autoSpaceDN w:val="0"/>
        <w:adjustRightInd w:val="0"/>
        <w:ind w:left="360"/>
        <w:jc w:val="both"/>
        <w:rPr>
          <w:szCs w:val="24"/>
        </w:rPr>
      </w:pPr>
      <w:r>
        <w:rPr>
          <w:szCs w:val="24"/>
        </w:rPr>
        <w:t>On donne le réseau suivant</w:t>
      </w:r>
      <w:r w:rsidR="00AD6485">
        <w:rPr>
          <w:szCs w:val="24"/>
        </w:rPr>
        <w:t>. Les IP des interfaces des routeurs sont précisées.</w:t>
      </w:r>
    </w:p>
    <w:p w14:paraId="24A659AE" w14:textId="7A594366" w:rsidR="002844E5" w:rsidRDefault="00CA3B49" w:rsidP="00AD6485">
      <w:pPr>
        <w:widowControl w:val="0"/>
        <w:autoSpaceDE w:val="0"/>
        <w:autoSpaceDN w:val="0"/>
        <w:adjustRightInd w:val="0"/>
        <w:ind w:left="360"/>
        <w:jc w:val="center"/>
        <w:rPr>
          <w:szCs w:val="24"/>
        </w:rPr>
      </w:pPr>
      <w:r>
        <w:rPr>
          <w:noProof/>
          <w:szCs w:val="24"/>
          <w:lang w:val="en-US"/>
        </w:rPr>
        <w:drawing>
          <wp:inline distT="0" distB="0" distL="0" distR="0" wp14:anchorId="2D6F4D30" wp14:editId="5C92F7E3">
            <wp:extent cx="4933671" cy="2640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826" cy="2641048"/>
                    </a:xfrm>
                    <a:prstGeom prst="rect">
                      <a:avLst/>
                    </a:prstGeom>
                    <a:noFill/>
                    <a:ln>
                      <a:noFill/>
                    </a:ln>
                  </pic:spPr>
                </pic:pic>
              </a:graphicData>
            </a:graphic>
          </wp:inline>
        </w:drawing>
      </w:r>
    </w:p>
    <w:p w14:paraId="0D3CA12D" w14:textId="6FC7B0E5" w:rsidR="00AD6485" w:rsidRDefault="00AD6485" w:rsidP="00321937">
      <w:pPr>
        <w:widowControl w:val="0"/>
        <w:autoSpaceDE w:val="0"/>
        <w:autoSpaceDN w:val="0"/>
        <w:adjustRightInd w:val="0"/>
        <w:ind w:left="360"/>
        <w:jc w:val="both"/>
        <w:rPr>
          <w:szCs w:val="24"/>
        </w:rPr>
      </w:pPr>
      <w:r>
        <w:rPr>
          <w:szCs w:val="24"/>
        </w:rPr>
        <w:t>Donner les tables de routage RIP des routeurs R1 et R2, sachant qu’un routeur n’a pas l’adresse des machines en mémoire mais l’adresse du réseau.</w:t>
      </w:r>
    </w:p>
    <w:p w14:paraId="69FFE96D" w14:textId="77777777" w:rsidR="00AD6485" w:rsidRDefault="00AD6485" w:rsidP="00321937">
      <w:pPr>
        <w:widowControl w:val="0"/>
        <w:autoSpaceDE w:val="0"/>
        <w:autoSpaceDN w:val="0"/>
        <w:adjustRightInd w:val="0"/>
        <w:ind w:left="360"/>
        <w:jc w:val="both"/>
        <w:rPr>
          <w:szCs w:val="24"/>
        </w:rPr>
      </w:pPr>
    </w:p>
    <w:p w14:paraId="19AAEFA3" w14:textId="1D26B63C" w:rsidR="00AD6485" w:rsidRPr="009861EC" w:rsidRDefault="00F626B1" w:rsidP="00F626B1">
      <w:pPr>
        <w:pStyle w:val="ListParagraph"/>
        <w:widowControl w:val="0"/>
        <w:numPr>
          <w:ilvl w:val="0"/>
          <w:numId w:val="13"/>
        </w:numPr>
        <w:autoSpaceDE w:val="0"/>
        <w:autoSpaceDN w:val="0"/>
        <w:adjustRightInd w:val="0"/>
        <w:jc w:val="both"/>
        <w:rPr>
          <w:rFonts w:ascii="Reading From The East #4" w:hAnsi="Reading From The East #4"/>
          <w:szCs w:val="24"/>
        </w:rPr>
      </w:pPr>
      <w:r w:rsidRPr="009861EC">
        <w:rPr>
          <w:rFonts w:ascii="Reading From The East #4" w:hAnsi="Reading From The East #4"/>
          <w:szCs w:val="24"/>
        </w:rPr>
        <w:t>Exercices du livre</w:t>
      </w:r>
    </w:p>
    <w:p w14:paraId="7129EB85" w14:textId="267C54DB" w:rsidR="00F626B1" w:rsidRPr="00F626B1" w:rsidRDefault="00F626B1" w:rsidP="00F626B1">
      <w:pPr>
        <w:pStyle w:val="ListParagraph"/>
        <w:widowControl w:val="0"/>
        <w:autoSpaceDE w:val="0"/>
        <w:autoSpaceDN w:val="0"/>
        <w:adjustRightInd w:val="0"/>
        <w:ind w:left="360"/>
        <w:jc w:val="both"/>
        <w:rPr>
          <w:szCs w:val="24"/>
        </w:rPr>
      </w:pPr>
      <w:r>
        <w:rPr>
          <w:szCs w:val="24"/>
        </w:rPr>
        <w:t>Exercices 179 à 182 p 402 « papier »</w:t>
      </w:r>
      <w:r w:rsidR="007A2CD9">
        <w:rPr>
          <w:szCs w:val="24"/>
        </w:rPr>
        <w:t>, avec une vision complémentaire de ce cours intéressante. Exercices 183 – 184 pour des compléments enrichissants sur les commandes système. Le 185 est un approfondissement.</w:t>
      </w:r>
    </w:p>
    <w:p w14:paraId="14AAFBBE" w14:textId="77777777" w:rsidR="009827EC" w:rsidRDefault="009827EC" w:rsidP="00321937">
      <w:pPr>
        <w:widowControl w:val="0"/>
        <w:autoSpaceDE w:val="0"/>
        <w:autoSpaceDN w:val="0"/>
        <w:adjustRightInd w:val="0"/>
        <w:ind w:left="360"/>
        <w:jc w:val="both"/>
        <w:rPr>
          <w:szCs w:val="24"/>
        </w:rPr>
      </w:pPr>
    </w:p>
    <w:p w14:paraId="75CDFA33" w14:textId="77777777" w:rsidR="009861EC" w:rsidRDefault="009861EC" w:rsidP="00321937">
      <w:pPr>
        <w:widowControl w:val="0"/>
        <w:autoSpaceDE w:val="0"/>
        <w:autoSpaceDN w:val="0"/>
        <w:adjustRightInd w:val="0"/>
        <w:ind w:left="360"/>
        <w:jc w:val="both"/>
        <w:rPr>
          <w:szCs w:val="24"/>
        </w:rPr>
      </w:pPr>
    </w:p>
    <w:p w14:paraId="7A047095" w14:textId="77777777" w:rsidR="009861EC" w:rsidRDefault="009861EC" w:rsidP="00321937">
      <w:pPr>
        <w:widowControl w:val="0"/>
        <w:autoSpaceDE w:val="0"/>
        <w:autoSpaceDN w:val="0"/>
        <w:adjustRightInd w:val="0"/>
        <w:ind w:left="360"/>
        <w:jc w:val="both"/>
        <w:rPr>
          <w:szCs w:val="24"/>
        </w:rPr>
      </w:pPr>
    </w:p>
    <w:p w14:paraId="1760004A" w14:textId="77777777" w:rsidR="009861EC" w:rsidRDefault="009861EC" w:rsidP="00321937">
      <w:pPr>
        <w:widowControl w:val="0"/>
        <w:autoSpaceDE w:val="0"/>
        <w:autoSpaceDN w:val="0"/>
        <w:adjustRightInd w:val="0"/>
        <w:ind w:left="360"/>
        <w:jc w:val="both"/>
        <w:rPr>
          <w:szCs w:val="24"/>
        </w:rPr>
      </w:pPr>
    </w:p>
    <w:p w14:paraId="0046FCF3" w14:textId="77777777" w:rsidR="001E1E92" w:rsidRDefault="001E1E92" w:rsidP="00321937">
      <w:pPr>
        <w:widowControl w:val="0"/>
        <w:autoSpaceDE w:val="0"/>
        <w:autoSpaceDN w:val="0"/>
        <w:adjustRightInd w:val="0"/>
        <w:ind w:left="360"/>
        <w:jc w:val="both"/>
        <w:rPr>
          <w:szCs w:val="24"/>
        </w:rPr>
      </w:pPr>
    </w:p>
    <w:p w14:paraId="69454C3A" w14:textId="77777777" w:rsidR="001E1E92" w:rsidRDefault="001E1E92" w:rsidP="00321937">
      <w:pPr>
        <w:widowControl w:val="0"/>
        <w:autoSpaceDE w:val="0"/>
        <w:autoSpaceDN w:val="0"/>
        <w:adjustRightInd w:val="0"/>
        <w:ind w:left="360"/>
        <w:jc w:val="both"/>
        <w:rPr>
          <w:szCs w:val="24"/>
        </w:rPr>
      </w:pPr>
    </w:p>
    <w:p w14:paraId="58F7C99C" w14:textId="77777777" w:rsidR="009861EC" w:rsidRPr="00321937" w:rsidRDefault="009861EC" w:rsidP="00321937">
      <w:pPr>
        <w:widowControl w:val="0"/>
        <w:autoSpaceDE w:val="0"/>
        <w:autoSpaceDN w:val="0"/>
        <w:adjustRightInd w:val="0"/>
        <w:ind w:left="360"/>
        <w:jc w:val="both"/>
        <w:rPr>
          <w:szCs w:val="24"/>
        </w:rPr>
      </w:pPr>
    </w:p>
    <w:p w14:paraId="421A7E9E" w14:textId="2E7A47C4" w:rsidR="00A74D6A" w:rsidRDefault="00A74D6A" w:rsidP="00A74D6A">
      <w:pPr>
        <w:pStyle w:val="ListParagraph"/>
        <w:widowControl w:val="0"/>
        <w:pBdr>
          <w:top w:val="single" w:sz="4" w:space="1" w:color="auto"/>
        </w:pBdr>
        <w:autoSpaceDE w:val="0"/>
        <w:autoSpaceDN w:val="0"/>
        <w:adjustRightInd w:val="0"/>
        <w:ind w:left="0"/>
        <w:jc w:val="both"/>
        <w:rPr>
          <w:szCs w:val="24"/>
        </w:rPr>
      </w:pPr>
      <w:r>
        <w:rPr>
          <w:sz w:val="18"/>
          <w:szCs w:val="18"/>
        </w:rPr>
        <w:t xml:space="preserve">Cours de </w:t>
      </w:r>
      <w:r w:rsidRPr="00DD2C7B">
        <w:rPr>
          <w:sz w:val="18"/>
          <w:szCs w:val="18"/>
        </w:rPr>
        <w:t>Frédéric Mandon</w:t>
      </w:r>
      <w:r>
        <w:rPr>
          <w:sz w:val="18"/>
          <w:szCs w:val="18"/>
        </w:rPr>
        <w:t>,</w:t>
      </w:r>
      <w:r w:rsidRPr="00DD2C7B">
        <w:rPr>
          <w:sz w:val="18"/>
          <w:szCs w:val="18"/>
        </w:rPr>
        <w:t xml:space="preserve"> licence Creative Commons BY NC SA, </w:t>
      </w:r>
      <w:hyperlink r:id="rId19" w:history="1">
        <w:r w:rsidRPr="00DD2C7B">
          <w:rPr>
            <w:rStyle w:val="Hyperlink"/>
            <w:sz w:val="18"/>
            <w:szCs w:val="18"/>
          </w:rPr>
          <w:t>https://creativecommons.org/licenses/by-nc-sa/3.0/fr/</w:t>
        </w:r>
      </w:hyperlink>
    </w:p>
    <w:sectPr w:rsidR="00A74D6A" w:rsidSect="00DF4BB4">
      <w:footerReference w:type="default" r:id="rId2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30779" w14:textId="77777777" w:rsidR="001E1E92" w:rsidRDefault="001E1E92" w:rsidP="00245DCC">
      <w:r>
        <w:separator/>
      </w:r>
    </w:p>
  </w:endnote>
  <w:endnote w:type="continuationSeparator" w:id="0">
    <w:p w14:paraId="63E21E4F" w14:textId="77777777" w:rsidR="001E1E92" w:rsidRDefault="001E1E92" w:rsidP="0024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eading From The East #4">
    <w:panose1 w:val="00000504000000000004"/>
    <w:charset w:val="00"/>
    <w:family w:val="auto"/>
    <w:pitch w:val="variable"/>
    <w:sig w:usb0="00000003" w:usb1="00000000" w:usb2="00000000" w:usb3="00000000" w:csb0="00000001" w:csb1="00000000"/>
  </w:font>
  <w:font w:name="STIXGeneral-Regular">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CA173" w14:textId="54EE823A" w:rsidR="001E1E92" w:rsidRDefault="001E1E92" w:rsidP="00E92DB7">
    <w:pPr>
      <w:pStyle w:val="Footer"/>
      <w:jc w:val="center"/>
    </w:pPr>
    <w:r>
      <w:rPr>
        <w:rStyle w:val="PageNumber"/>
      </w:rPr>
      <w:fldChar w:fldCharType="begin"/>
    </w:r>
    <w:r>
      <w:rPr>
        <w:rStyle w:val="PageNumber"/>
      </w:rPr>
      <w:instrText xml:space="preserve"> PAGE </w:instrText>
    </w:r>
    <w:r>
      <w:rPr>
        <w:rStyle w:val="PageNumber"/>
      </w:rPr>
      <w:fldChar w:fldCharType="separate"/>
    </w:r>
    <w:r w:rsidR="00A57C73">
      <w:rPr>
        <w:rStyle w:val="PageNumber"/>
        <w:noProof/>
      </w:rPr>
      <w:t>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DBD64" w14:textId="77777777" w:rsidR="001E1E92" w:rsidRDefault="001E1E92" w:rsidP="00245DCC">
      <w:r>
        <w:separator/>
      </w:r>
    </w:p>
  </w:footnote>
  <w:footnote w:type="continuationSeparator" w:id="0">
    <w:p w14:paraId="1CC392BA" w14:textId="77777777" w:rsidR="001E1E92" w:rsidRDefault="001E1E92" w:rsidP="00245DCC">
      <w:r>
        <w:continuationSeparator/>
      </w:r>
    </w:p>
  </w:footnote>
  <w:footnote w:id="1">
    <w:p w14:paraId="5B51C313" w14:textId="5A8A7D40" w:rsidR="001E1E92" w:rsidRPr="00B83553" w:rsidRDefault="001E1E92">
      <w:pPr>
        <w:pStyle w:val="FootnoteText"/>
        <w:rPr>
          <w:sz w:val="20"/>
          <w:szCs w:val="20"/>
        </w:rPr>
      </w:pPr>
      <w:r w:rsidRPr="00B83553">
        <w:rPr>
          <w:rStyle w:val="FootnoteReference"/>
          <w:sz w:val="20"/>
          <w:szCs w:val="20"/>
        </w:rPr>
        <w:footnoteRef/>
      </w:r>
      <w:r>
        <w:rPr>
          <w:sz w:val="20"/>
          <w:szCs w:val="20"/>
        </w:rPr>
        <w:t xml:space="preserve"> Pour plus de précisions sur </w:t>
      </w:r>
      <w:r w:rsidRPr="00B83553">
        <w:rPr>
          <w:sz w:val="20"/>
          <w:szCs w:val="20"/>
        </w:rPr>
        <w:t>paquet/trame</w:t>
      </w:r>
      <w:r>
        <w:rPr>
          <w:sz w:val="20"/>
          <w:szCs w:val="20"/>
        </w:rPr>
        <w:t>/segment</w:t>
      </w:r>
      <w:r w:rsidRPr="00B83553">
        <w:rPr>
          <w:sz w:val="20"/>
          <w:szCs w:val="20"/>
        </w:rPr>
        <w:t>, voir le cours de 1</w:t>
      </w:r>
      <w:r w:rsidRPr="00B83553">
        <w:rPr>
          <w:sz w:val="20"/>
          <w:szCs w:val="20"/>
          <w:vertAlign w:val="superscript"/>
        </w:rPr>
        <w:t>ère</w:t>
      </w:r>
      <w:r w:rsidRPr="00B83553">
        <w:rPr>
          <w:sz w:val="20"/>
          <w:szCs w:val="20"/>
        </w:rPr>
        <w:t>.</w:t>
      </w:r>
    </w:p>
  </w:footnote>
  <w:footnote w:id="2">
    <w:p w14:paraId="2A3A6A12" w14:textId="5B94863B" w:rsidR="001E1E92" w:rsidRDefault="001E1E92">
      <w:pPr>
        <w:pStyle w:val="FootnoteText"/>
      </w:pPr>
      <w:r>
        <w:rPr>
          <w:rStyle w:val="FootnoteReference"/>
        </w:rPr>
        <w:footnoteRef/>
      </w:r>
      <w:r>
        <w:t xml:space="preserve"> </w:t>
      </w:r>
      <w:r w:rsidRPr="00704E93">
        <w:rPr>
          <w:sz w:val="20"/>
          <w:szCs w:val="20"/>
        </w:rPr>
        <w:t>Le débit montant est le flux de données envoyé, le débit descendant est le flux reçu. En général ce dernier est plus élevé.</w:t>
      </w:r>
    </w:p>
  </w:footnote>
  <w:footnote w:id="3">
    <w:p w14:paraId="6BE97D3B" w14:textId="77777777" w:rsidR="001E1E92" w:rsidRDefault="001E1E92" w:rsidP="00C5662D">
      <w:pPr>
        <w:pStyle w:val="FootnoteText"/>
        <w:rPr>
          <w:rStyle w:val="citation"/>
          <w:rFonts w:eastAsia="Times New Roman"/>
          <w:sz w:val="20"/>
          <w:szCs w:val="20"/>
        </w:rPr>
      </w:pPr>
      <w:r w:rsidRPr="00CF3A2E">
        <w:rPr>
          <w:rStyle w:val="FootnoteReference"/>
          <w:sz w:val="20"/>
          <w:szCs w:val="20"/>
        </w:rPr>
        <w:footnoteRef/>
      </w:r>
      <w:r w:rsidRPr="00CF3A2E">
        <w:rPr>
          <w:sz w:val="20"/>
          <w:szCs w:val="20"/>
        </w:rPr>
        <w:t xml:space="preserve"> </w:t>
      </w:r>
      <w:r w:rsidRPr="00CF3A2E">
        <w:rPr>
          <w:rStyle w:val="citation"/>
          <w:rFonts w:eastAsia="Times New Roman"/>
          <w:sz w:val="20"/>
          <w:szCs w:val="20"/>
        </w:rPr>
        <w:t>« </w:t>
      </w:r>
      <w:r>
        <w:rPr>
          <w:rStyle w:val="citation"/>
          <w:rFonts w:eastAsia="Times New Roman"/>
          <w:sz w:val="20"/>
          <w:szCs w:val="20"/>
        </w:rPr>
        <w:t>L</w:t>
      </w:r>
      <w:r w:rsidRPr="00CF3A2E">
        <w:rPr>
          <w:rStyle w:val="citation"/>
          <w:rFonts w:eastAsia="Times New Roman"/>
          <w:sz w:val="20"/>
          <w:szCs w:val="20"/>
        </w:rPr>
        <w:t>a programmation par objets est une idée exceptionnellement mauvaise qui ne pouvait naître qu'en Californie »</w:t>
      </w:r>
    </w:p>
    <w:p w14:paraId="62A0BF5C" w14:textId="77764355" w:rsidR="001E1E92" w:rsidRDefault="001E1E92" w:rsidP="00C5662D">
      <w:pPr>
        <w:pStyle w:val="FootnoteText"/>
        <w:rPr>
          <w:rStyle w:val="citation"/>
          <w:rFonts w:eastAsia="Times New Roman"/>
          <w:sz w:val="20"/>
          <w:szCs w:val="20"/>
        </w:rPr>
      </w:pPr>
      <w:r w:rsidRPr="00CF3A2E">
        <w:rPr>
          <w:rStyle w:val="citation"/>
          <w:rFonts w:eastAsia="Times New Roman"/>
          <w:sz w:val="20"/>
          <w:szCs w:val="20"/>
        </w:rPr>
        <w:t>« Le test de programmes peut être une façon très efficace de montrer la présence de bugs mais est désespérément inadéquat pour prouver leur absence »</w:t>
      </w:r>
    </w:p>
    <w:p w14:paraId="2FD13999" w14:textId="77777777" w:rsidR="001E1E92" w:rsidRPr="00F77DE3" w:rsidRDefault="001E1E92" w:rsidP="00C5662D">
      <w:pPr>
        <w:rPr>
          <w:rFonts w:eastAsia="Times New Roman"/>
          <w:sz w:val="20"/>
          <w:lang w:val="en-GB"/>
        </w:rPr>
      </w:pPr>
      <w:r w:rsidRPr="00F77DE3">
        <w:rPr>
          <w:rFonts w:eastAsia="Times New Roman"/>
          <w:sz w:val="20"/>
          <w:lang w:val="en-GB"/>
        </w:rPr>
        <w:t>« The competent programmer is fully aware of the strictly limited size of his own skull; therefore he approaches the programming task in full humility, and among other things he avoids clever tricks like the plague. »</w:t>
      </w:r>
    </w:p>
    <w:p w14:paraId="172D120E" w14:textId="3AEBCC76" w:rsidR="001E1E92" w:rsidRPr="00B81945" w:rsidRDefault="001E1E92" w:rsidP="00C5662D">
      <w:pPr>
        <w:rPr>
          <w:rFonts w:eastAsia="Times New Roman"/>
          <w:sz w:val="20"/>
        </w:rPr>
      </w:pPr>
      <w:r w:rsidRPr="00B81945">
        <w:rPr>
          <w:rFonts w:eastAsia="Times New Roman"/>
          <w:sz w:val="20"/>
        </w:rPr>
        <w:t>« La question de savoir si les machines peuvent penser… est à peu près aussi pertinente que celle de savoir si les sous-marins peuvent nager. »</w:t>
      </w:r>
      <w:r w:rsidRPr="00B81945">
        <w:rPr>
          <w:rFonts w:eastAsia="Times New Roman"/>
          <w:sz w:val="20"/>
        </w:rPr>
        <w:br/>
        <w:t xml:space="preserve">« L’informatique est la science des ordinateurs comme la </w:t>
      </w:r>
      <w:r>
        <w:rPr>
          <w:rFonts w:eastAsia="Times New Roman"/>
          <w:sz w:val="20"/>
        </w:rPr>
        <w:t>chirurgie est la science des scalpels</w:t>
      </w:r>
      <w:r w:rsidRPr="00B81945">
        <w:rPr>
          <w:rFonts w:eastAsia="Times New Roman"/>
          <w:sz w:val="20"/>
        </w:rPr>
        <w:t> »</w:t>
      </w:r>
    </w:p>
    <w:p w14:paraId="2FA419A4" w14:textId="02581E21" w:rsidR="001E1E92" w:rsidRPr="00F77DE3" w:rsidRDefault="001E1E92" w:rsidP="001B3FE6">
      <w:pPr>
        <w:rPr>
          <w:rFonts w:eastAsia="Times New Roman"/>
          <w:sz w:val="20"/>
        </w:rPr>
      </w:pPr>
      <w:r w:rsidRPr="00F77DE3">
        <w:rPr>
          <w:rFonts w:eastAsia="Times New Roman"/>
          <w:sz w:val="20"/>
          <w:lang w:val="en-GB"/>
        </w:rPr>
        <w:t>« In the good old days physicists repeated each other's experiments, just to be sure. Today they stick to FORTRAN, so that they can share each other's programs, bugs included. »</w:t>
      </w:r>
      <w:r w:rsidRPr="00F77DE3">
        <w:rPr>
          <w:rFonts w:eastAsia="Times New Roman"/>
          <w:sz w:val="20"/>
          <w:lang w:val="en-GB"/>
        </w:rPr>
        <w:br/>
        <w:t>« software engineering should be known as "The Doomed Discipline", doomed because it cannot even approach its goal since its goal is self-contradictory. (…) Software engineering has accepted as its charter "How to program if you cannot. »</w:t>
      </w:r>
      <w:r w:rsidRPr="00F77DE3">
        <w:rPr>
          <w:rFonts w:eastAsia="Times New Roman"/>
          <w:sz w:val="20"/>
        </w:rPr>
        <w:br/>
        <w:t>Et des dizaines d’autres…</w:t>
      </w:r>
    </w:p>
    <w:p w14:paraId="4098518D" w14:textId="45D26C40" w:rsidR="001E1E92" w:rsidRPr="00B81945" w:rsidRDefault="001E1E92" w:rsidP="00B81945">
      <w:pPr>
        <w:rPr>
          <w:rFonts w:eastAsia="Times New Roman"/>
          <w:sz w:val="20"/>
        </w:rPr>
      </w:pPr>
    </w:p>
    <w:p w14:paraId="426F8966" w14:textId="30D8364D" w:rsidR="001E1E92" w:rsidRDefault="001E1E92" w:rsidP="00CF3A2E">
      <w:pPr>
        <w:rPr>
          <w:rFonts w:eastAsia="Times New Roman"/>
        </w:rPr>
      </w:pPr>
    </w:p>
    <w:p w14:paraId="59EC67DD" w14:textId="77777777" w:rsidR="001E1E92" w:rsidRPr="00CF3A2E" w:rsidRDefault="001E1E92">
      <w:pPr>
        <w:pStyle w:val="FootnoteText"/>
        <w:rPr>
          <w:sz w:val="20"/>
          <w:szCs w:val="20"/>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3B66"/>
    <w:multiLevelType w:val="multilevel"/>
    <w:tmpl w:val="EAE2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72CBE"/>
    <w:multiLevelType w:val="hybridMultilevel"/>
    <w:tmpl w:val="487E9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001FBD"/>
    <w:multiLevelType w:val="hybridMultilevel"/>
    <w:tmpl w:val="05A035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F01A76"/>
    <w:multiLevelType w:val="hybridMultilevel"/>
    <w:tmpl w:val="D0EA25DA"/>
    <w:lvl w:ilvl="0" w:tplc="04090001">
      <w:start w:val="1"/>
      <w:numFmt w:val="bullet"/>
      <w:lvlText w:val=""/>
      <w:lvlJc w:val="left"/>
      <w:pPr>
        <w:ind w:left="1493" w:hanging="360"/>
      </w:pPr>
      <w:rPr>
        <w:rFonts w:ascii="Symbol" w:hAnsi="Symbol" w:hint="default"/>
      </w:rPr>
    </w:lvl>
    <w:lvl w:ilvl="1" w:tplc="04090003">
      <w:start w:val="1"/>
      <w:numFmt w:val="bullet"/>
      <w:lvlText w:val="o"/>
      <w:lvlJc w:val="left"/>
      <w:pPr>
        <w:ind w:left="2213" w:hanging="360"/>
      </w:pPr>
      <w:rPr>
        <w:rFonts w:ascii="Courier New" w:hAnsi="Courier New" w:hint="default"/>
      </w:rPr>
    </w:lvl>
    <w:lvl w:ilvl="2" w:tplc="04090005">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4">
    <w:nsid w:val="11580715"/>
    <w:multiLevelType w:val="hybridMultilevel"/>
    <w:tmpl w:val="A5BED7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87E50"/>
    <w:multiLevelType w:val="hybridMultilevel"/>
    <w:tmpl w:val="4D9E0120"/>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6">
    <w:nsid w:val="1BFE07B8"/>
    <w:multiLevelType w:val="hybridMultilevel"/>
    <w:tmpl w:val="BBDEC0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DC243AA"/>
    <w:multiLevelType w:val="hybridMultilevel"/>
    <w:tmpl w:val="4B580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5951B3"/>
    <w:multiLevelType w:val="hybridMultilevel"/>
    <w:tmpl w:val="69C2A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57E97"/>
    <w:multiLevelType w:val="multilevel"/>
    <w:tmpl w:val="905A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563F67"/>
    <w:multiLevelType w:val="multilevel"/>
    <w:tmpl w:val="3886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A18D8"/>
    <w:multiLevelType w:val="hybridMultilevel"/>
    <w:tmpl w:val="8134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B4D56"/>
    <w:multiLevelType w:val="hybridMultilevel"/>
    <w:tmpl w:val="5B623F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2A4609A"/>
    <w:multiLevelType w:val="hybridMultilevel"/>
    <w:tmpl w:val="8E02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171BB6"/>
    <w:multiLevelType w:val="hybridMultilevel"/>
    <w:tmpl w:val="9D960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FD56816"/>
    <w:multiLevelType w:val="hybridMultilevel"/>
    <w:tmpl w:val="B39E4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820458"/>
    <w:multiLevelType w:val="hybridMultilevel"/>
    <w:tmpl w:val="B506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2B2CD6"/>
    <w:multiLevelType w:val="hybridMultilevel"/>
    <w:tmpl w:val="9C388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15D423F"/>
    <w:multiLevelType w:val="hybridMultilevel"/>
    <w:tmpl w:val="3AC879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4B179EA"/>
    <w:multiLevelType w:val="hybridMultilevel"/>
    <w:tmpl w:val="9B0CA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755178"/>
    <w:multiLevelType w:val="hybridMultilevel"/>
    <w:tmpl w:val="7E90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0343B"/>
    <w:multiLevelType w:val="hybridMultilevel"/>
    <w:tmpl w:val="031E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DF7228"/>
    <w:multiLevelType w:val="hybridMultilevel"/>
    <w:tmpl w:val="7720AB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
  </w:num>
  <w:num w:numId="2">
    <w:abstractNumId w:val="16"/>
  </w:num>
  <w:num w:numId="3">
    <w:abstractNumId w:val="19"/>
  </w:num>
  <w:num w:numId="4">
    <w:abstractNumId w:val="9"/>
  </w:num>
  <w:num w:numId="5">
    <w:abstractNumId w:val="0"/>
  </w:num>
  <w:num w:numId="6">
    <w:abstractNumId w:val="3"/>
  </w:num>
  <w:num w:numId="7">
    <w:abstractNumId w:val="22"/>
  </w:num>
  <w:num w:numId="8">
    <w:abstractNumId w:val="14"/>
  </w:num>
  <w:num w:numId="9">
    <w:abstractNumId w:val="7"/>
  </w:num>
  <w:num w:numId="10">
    <w:abstractNumId w:val="6"/>
  </w:num>
  <w:num w:numId="11">
    <w:abstractNumId w:val="17"/>
  </w:num>
  <w:num w:numId="12">
    <w:abstractNumId w:val="12"/>
  </w:num>
  <w:num w:numId="13">
    <w:abstractNumId w:val="18"/>
  </w:num>
  <w:num w:numId="14">
    <w:abstractNumId w:val="5"/>
  </w:num>
  <w:num w:numId="15">
    <w:abstractNumId w:val="8"/>
  </w:num>
  <w:num w:numId="16">
    <w:abstractNumId w:val="13"/>
  </w:num>
  <w:num w:numId="17">
    <w:abstractNumId w:val="21"/>
  </w:num>
  <w:num w:numId="18">
    <w:abstractNumId w:val="10"/>
  </w:num>
  <w:num w:numId="19">
    <w:abstractNumId w:val="20"/>
  </w:num>
  <w:num w:numId="20">
    <w:abstractNumId w:val="1"/>
  </w:num>
  <w:num w:numId="21">
    <w:abstractNumId w:val="4"/>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BB4"/>
    <w:rsid w:val="0000262D"/>
    <w:rsid w:val="00013B73"/>
    <w:rsid w:val="000452C4"/>
    <w:rsid w:val="00046737"/>
    <w:rsid w:val="0006595C"/>
    <w:rsid w:val="00091B58"/>
    <w:rsid w:val="000A527D"/>
    <w:rsid w:val="000D66D9"/>
    <w:rsid w:val="0012777B"/>
    <w:rsid w:val="00131D1C"/>
    <w:rsid w:val="001343D0"/>
    <w:rsid w:val="00155454"/>
    <w:rsid w:val="00182F74"/>
    <w:rsid w:val="001B3FE6"/>
    <w:rsid w:val="001C0704"/>
    <w:rsid w:val="001C127B"/>
    <w:rsid w:val="001E143F"/>
    <w:rsid w:val="001E1E92"/>
    <w:rsid w:val="001F1364"/>
    <w:rsid w:val="002071F8"/>
    <w:rsid w:val="00212479"/>
    <w:rsid w:val="00213AE8"/>
    <w:rsid w:val="00245DCC"/>
    <w:rsid w:val="0025663E"/>
    <w:rsid w:val="00261125"/>
    <w:rsid w:val="002844E5"/>
    <w:rsid w:val="002A5BB1"/>
    <w:rsid w:val="002B7C19"/>
    <w:rsid w:val="002C3868"/>
    <w:rsid w:val="002C678E"/>
    <w:rsid w:val="00303572"/>
    <w:rsid w:val="00321937"/>
    <w:rsid w:val="003233A1"/>
    <w:rsid w:val="00323516"/>
    <w:rsid w:val="00340259"/>
    <w:rsid w:val="00342E68"/>
    <w:rsid w:val="00351BF5"/>
    <w:rsid w:val="00360631"/>
    <w:rsid w:val="00365029"/>
    <w:rsid w:val="00367D8F"/>
    <w:rsid w:val="0037504C"/>
    <w:rsid w:val="003903BE"/>
    <w:rsid w:val="003935FC"/>
    <w:rsid w:val="003A1C17"/>
    <w:rsid w:val="003A380C"/>
    <w:rsid w:val="003A4A28"/>
    <w:rsid w:val="003A5948"/>
    <w:rsid w:val="003B22B4"/>
    <w:rsid w:val="003B2BC1"/>
    <w:rsid w:val="003C07E6"/>
    <w:rsid w:val="003C4DC4"/>
    <w:rsid w:val="003C5A6A"/>
    <w:rsid w:val="003D057F"/>
    <w:rsid w:val="003E698A"/>
    <w:rsid w:val="003F658A"/>
    <w:rsid w:val="00400332"/>
    <w:rsid w:val="004005BA"/>
    <w:rsid w:val="0040315E"/>
    <w:rsid w:val="00404F6A"/>
    <w:rsid w:val="00424BF9"/>
    <w:rsid w:val="0043350A"/>
    <w:rsid w:val="00434BF1"/>
    <w:rsid w:val="0045065B"/>
    <w:rsid w:val="004837BE"/>
    <w:rsid w:val="00485534"/>
    <w:rsid w:val="00492F8D"/>
    <w:rsid w:val="0049622F"/>
    <w:rsid w:val="004E1BCA"/>
    <w:rsid w:val="00523338"/>
    <w:rsid w:val="005275BC"/>
    <w:rsid w:val="005419EC"/>
    <w:rsid w:val="005508F2"/>
    <w:rsid w:val="0057461D"/>
    <w:rsid w:val="00577994"/>
    <w:rsid w:val="00597090"/>
    <w:rsid w:val="005A337C"/>
    <w:rsid w:val="005B2E18"/>
    <w:rsid w:val="005E75C7"/>
    <w:rsid w:val="00611411"/>
    <w:rsid w:val="00632DAD"/>
    <w:rsid w:val="0063512C"/>
    <w:rsid w:val="00635752"/>
    <w:rsid w:val="006445D0"/>
    <w:rsid w:val="00673228"/>
    <w:rsid w:val="00677104"/>
    <w:rsid w:val="006917B5"/>
    <w:rsid w:val="006A0C52"/>
    <w:rsid w:val="006A45D2"/>
    <w:rsid w:val="006B14AE"/>
    <w:rsid w:val="006C6E44"/>
    <w:rsid w:val="00703902"/>
    <w:rsid w:val="00704E93"/>
    <w:rsid w:val="00710AE2"/>
    <w:rsid w:val="00711C39"/>
    <w:rsid w:val="00712FC7"/>
    <w:rsid w:val="00713143"/>
    <w:rsid w:val="007336BD"/>
    <w:rsid w:val="00746E13"/>
    <w:rsid w:val="007811EB"/>
    <w:rsid w:val="007A2CD9"/>
    <w:rsid w:val="007D6B4E"/>
    <w:rsid w:val="007E6275"/>
    <w:rsid w:val="007E7ABA"/>
    <w:rsid w:val="0081505E"/>
    <w:rsid w:val="00821B2F"/>
    <w:rsid w:val="00822E28"/>
    <w:rsid w:val="00835A61"/>
    <w:rsid w:val="0083614A"/>
    <w:rsid w:val="00851743"/>
    <w:rsid w:val="00861FA2"/>
    <w:rsid w:val="008753A5"/>
    <w:rsid w:val="00875C93"/>
    <w:rsid w:val="00882A6E"/>
    <w:rsid w:val="00892A31"/>
    <w:rsid w:val="008938BF"/>
    <w:rsid w:val="00895A61"/>
    <w:rsid w:val="008E766B"/>
    <w:rsid w:val="009014A5"/>
    <w:rsid w:val="00955348"/>
    <w:rsid w:val="0096059E"/>
    <w:rsid w:val="009827EC"/>
    <w:rsid w:val="00985BC3"/>
    <w:rsid w:val="009861EC"/>
    <w:rsid w:val="00992E7B"/>
    <w:rsid w:val="009B466E"/>
    <w:rsid w:val="009C06C7"/>
    <w:rsid w:val="009F3C2F"/>
    <w:rsid w:val="00A00B6A"/>
    <w:rsid w:val="00A032CF"/>
    <w:rsid w:val="00A071F8"/>
    <w:rsid w:val="00A23184"/>
    <w:rsid w:val="00A25C7C"/>
    <w:rsid w:val="00A308F1"/>
    <w:rsid w:val="00A335A4"/>
    <w:rsid w:val="00A44A91"/>
    <w:rsid w:val="00A57C73"/>
    <w:rsid w:val="00A74D6A"/>
    <w:rsid w:val="00A85A7A"/>
    <w:rsid w:val="00A977DC"/>
    <w:rsid w:val="00AA07CE"/>
    <w:rsid w:val="00AB04BE"/>
    <w:rsid w:val="00AB342C"/>
    <w:rsid w:val="00AC01A4"/>
    <w:rsid w:val="00AD6485"/>
    <w:rsid w:val="00AF1925"/>
    <w:rsid w:val="00AF7344"/>
    <w:rsid w:val="00B05FAB"/>
    <w:rsid w:val="00B06889"/>
    <w:rsid w:val="00B07357"/>
    <w:rsid w:val="00B10DED"/>
    <w:rsid w:val="00B1116E"/>
    <w:rsid w:val="00B241FF"/>
    <w:rsid w:val="00B25E7D"/>
    <w:rsid w:val="00B3588C"/>
    <w:rsid w:val="00B765F4"/>
    <w:rsid w:val="00B81945"/>
    <w:rsid w:val="00B82881"/>
    <w:rsid w:val="00B83553"/>
    <w:rsid w:val="00B920AE"/>
    <w:rsid w:val="00BC4260"/>
    <w:rsid w:val="00BC67DF"/>
    <w:rsid w:val="00BD0B1B"/>
    <w:rsid w:val="00BD3E49"/>
    <w:rsid w:val="00BD3E59"/>
    <w:rsid w:val="00BD55AC"/>
    <w:rsid w:val="00BD68AC"/>
    <w:rsid w:val="00C0064A"/>
    <w:rsid w:val="00C01C98"/>
    <w:rsid w:val="00C069E7"/>
    <w:rsid w:val="00C06D45"/>
    <w:rsid w:val="00C1612D"/>
    <w:rsid w:val="00C24670"/>
    <w:rsid w:val="00C2531C"/>
    <w:rsid w:val="00C5662D"/>
    <w:rsid w:val="00C61CEF"/>
    <w:rsid w:val="00C73446"/>
    <w:rsid w:val="00C86808"/>
    <w:rsid w:val="00CA3B49"/>
    <w:rsid w:val="00CA5B17"/>
    <w:rsid w:val="00CD5EC0"/>
    <w:rsid w:val="00CD6A3B"/>
    <w:rsid w:val="00CE241C"/>
    <w:rsid w:val="00CF3A2E"/>
    <w:rsid w:val="00D078F6"/>
    <w:rsid w:val="00D142F3"/>
    <w:rsid w:val="00D2417D"/>
    <w:rsid w:val="00D32667"/>
    <w:rsid w:val="00D3601C"/>
    <w:rsid w:val="00D44C68"/>
    <w:rsid w:val="00D47F3D"/>
    <w:rsid w:val="00D700E6"/>
    <w:rsid w:val="00D92A3A"/>
    <w:rsid w:val="00DB60B4"/>
    <w:rsid w:val="00DD588D"/>
    <w:rsid w:val="00DD612F"/>
    <w:rsid w:val="00DE2052"/>
    <w:rsid w:val="00DF2F36"/>
    <w:rsid w:val="00DF4BB4"/>
    <w:rsid w:val="00E06E97"/>
    <w:rsid w:val="00E07A25"/>
    <w:rsid w:val="00E10A46"/>
    <w:rsid w:val="00E12551"/>
    <w:rsid w:val="00E41C87"/>
    <w:rsid w:val="00E72A4A"/>
    <w:rsid w:val="00E77CD4"/>
    <w:rsid w:val="00E92DB7"/>
    <w:rsid w:val="00E95481"/>
    <w:rsid w:val="00EF3B01"/>
    <w:rsid w:val="00EF7D2B"/>
    <w:rsid w:val="00F10933"/>
    <w:rsid w:val="00F14B24"/>
    <w:rsid w:val="00F22924"/>
    <w:rsid w:val="00F24373"/>
    <w:rsid w:val="00F26B1B"/>
    <w:rsid w:val="00F46996"/>
    <w:rsid w:val="00F626B1"/>
    <w:rsid w:val="00F70656"/>
    <w:rsid w:val="00F77DE3"/>
    <w:rsid w:val="00FB64AA"/>
    <w:rsid w:val="00FC410F"/>
    <w:rsid w:val="00FF358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A35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paragraph" w:styleId="Heading2">
    <w:name w:val="heading 2"/>
    <w:basedOn w:val="Normal"/>
    <w:link w:val="Heading2Char"/>
    <w:uiPriority w:val="9"/>
    <w:qFormat/>
    <w:rsid w:val="0081505E"/>
    <w:pPr>
      <w:spacing w:before="227" w:after="57"/>
      <w:outlineLvl w:val="1"/>
    </w:pPr>
    <w:rPr>
      <w:b/>
      <w:bCs/>
      <w:color w:val="00458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BB4"/>
    <w:pPr>
      <w:ind w:left="720"/>
      <w:contextualSpacing/>
    </w:pPr>
  </w:style>
  <w:style w:type="character" w:styleId="Hyperlink">
    <w:name w:val="Hyperlink"/>
    <w:basedOn w:val="DefaultParagraphFont"/>
    <w:uiPriority w:val="99"/>
    <w:unhideWhenUsed/>
    <w:rsid w:val="00DF4BB4"/>
    <w:rPr>
      <w:color w:val="0000FF" w:themeColor="hyperlink"/>
      <w:u w:val="single"/>
    </w:rPr>
  </w:style>
  <w:style w:type="paragraph" w:styleId="BalloonText">
    <w:name w:val="Balloon Text"/>
    <w:basedOn w:val="Normal"/>
    <w:link w:val="BalloonTextChar"/>
    <w:uiPriority w:val="99"/>
    <w:semiHidden/>
    <w:unhideWhenUsed/>
    <w:rsid w:val="00A335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35A4"/>
    <w:rPr>
      <w:rFonts w:ascii="Lucida Grande" w:hAnsi="Lucida Grande" w:cs="Lucida Grande"/>
      <w:sz w:val="18"/>
      <w:szCs w:val="18"/>
    </w:rPr>
  </w:style>
  <w:style w:type="paragraph" w:styleId="NormalWeb">
    <w:name w:val="Normal (Web)"/>
    <w:basedOn w:val="Normal"/>
    <w:uiPriority w:val="99"/>
    <w:unhideWhenUsed/>
    <w:rsid w:val="0081505E"/>
    <w:pPr>
      <w:spacing w:before="100" w:beforeAutospacing="1" w:after="113"/>
    </w:pPr>
    <w:rPr>
      <w:sz w:val="20"/>
    </w:rPr>
  </w:style>
  <w:style w:type="character" w:customStyle="1" w:styleId="Heading2Char">
    <w:name w:val="Heading 2 Char"/>
    <w:basedOn w:val="DefaultParagraphFont"/>
    <w:link w:val="Heading2"/>
    <w:uiPriority w:val="9"/>
    <w:rsid w:val="0081505E"/>
    <w:rPr>
      <w:b/>
      <w:bCs/>
      <w:color w:val="004586"/>
      <w:sz w:val="36"/>
      <w:szCs w:val="36"/>
    </w:rPr>
  </w:style>
  <w:style w:type="paragraph" w:styleId="FootnoteText">
    <w:name w:val="footnote text"/>
    <w:basedOn w:val="Normal"/>
    <w:link w:val="FootnoteTextChar"/>
    <w:uiPriority w:val="99"/>
    <w:unhideWhenUsed/>
    <w:rsid w:val="00245DCC"/>
    <w:rPr>
      <w:szCs w:val="24"/>
    </w:rPr>
  </w:style>
  <w:style w:type="character" w:customStyle="1" w:styleId="FootnoteTextChar">
    <w:name w:val="Footnote Text Char"/>
    <w:basedOn w:val="DefaultParagraphFont"/>
    <w:link w:val="FootnoteText"/>
    <w:uiPriority w:val="99"/>
    <w:rsid w:val="00245DCC"/>
  </w:style>
  <w:style w:type="character" w:styleId="FootnoteReference">
    <w:name w:val="footnote reference"/>
    <w:basedOn w:val="DefaultParagraphFont"/>
    <w:uiPriority w:val="99"/>
    <w:unhideWhenUsed/>
    <w:rsid w:val="00245DCC"/>
    <w:rPr>
      <w:vertAlign w:val="superscript"/>
    </w:rPr>
  </w:style>
  <w:style w:type="character" w:customStyle="1" w:styleId="citation">
    <w:name w:val="citation"/>
    <w:basedOn w:val="DefaultParagraphFont"/>
    <w:rsid w:val="00E72A4A"/>
  </w:style>
  <w:style w:type="table" w:styleId="TableGrid">
    <w:name w:val="Table Grid"/>
    <w:basedOn w:val="TableNormal"/>
    <w:uiPriority w:val="59"/>
    <w:rsid w:val="00CA5B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2DB7"/>
    <w:pPr>
      <w:tabs>
        <w:tab w:val="center" w:pos="4153"/>
        <w:tab w:val="right" w:pos="8306"/>
      </w:tabs>
    </w:pPr>
  </w:style>
  <w:style w:type="character" w:customStyle="1" w:styleId="HeaderChar">
    <w:name w:val="Header Char"/>
    <w:basedOn w:val="DefaultParagraphFont"/>
    <w:link w:val="Header"/>
    <w:uiPriority w:val="99"/>
    <w:rsid w:val="00E92DB7"/>
    <w:rPr>
      <w:szCs w:val="20"/>
    </w:rPr>
  </w:style>
  <w:style w:type="paragraph" w:styleId="Footer">
    <w:name w:val="footer"/>
    <w:basedOn w:val="Normal"/>
    <w:link w:val="FooterChar"/>
    <w:uiPriority w:val="99"/>
    <w:unhideWhenUsed/>
    <w:rsid w:val="00E92DB7"/>
    <w:pPr>
      <w:tabs>
        <w:tab w:val="center" w:pos="4153"/>
        <w:tab w:val="right" w:pos="8306"/>
      </w:tabs>
    </w:pPr>
  </w:style>
  <w:style w:type="character" w:customStyle="1" w:styleId="FooterChar">
    <w:name w:val="Footer Char"/>
    <w:basedOn w:val="DefaultParagraphFont"/>
    <w:link w:val="Footer"/>
    <w:uiPriority w:val="99"/>
    <w:rsid w:val="00E92DB7"/>
    <w:rPr>
      <w:szCs w:val="20"/>
    </w:rPr>
  </w:style>
  <w:style w:type="character" w:styleId="PageNumber">
    <w:name w:val="page number"/>
    <w:basedOn w:val="DefaultParagraphFont"/>
    <w:uiPriority w:val="99"/>
    <w:semiHidden/>
    <w:unhideWhenUsed/>
    <w:rsid w:val="00E92DB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paragraph" w:styleId="Heading2">
    <w:name w:val="heading 2"/>
    <w:basedOn w:val="Normal"/>
    <w:link w:val="Heading2Char"/>
    <w:uiPriority w:val="9"/>
    <w:qFormat/>
    <w:rsid w:val="0081505E"/>
    <w:pPr>
      <w:spacing w:before="227" w:after="57"/>
      <w:outlineLvl w:val="1"/>
    </w:pPr>
    <w:rPr>
      <w:b/>
      <w:bCs/>
      <w:color w:val="00458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BB4"/>
    <w:pPr>
      <w:ind w:left="720"/>
      <w:contextualSpacing/>
    </w:pPr>
  </w:style>
  <w:style w:type="character" w:styleId="Hyperlink">
    <w:name w:val="Hyperlink"/>
    <w:basedOn w:val="DefaultParagraphFont"/>
    <w:uiPriority w:val="99"/>
    <w:unhideWhenUsed/>
    <w:rsid w:val="00DF4BB4"/>
    <w:rPr>
      <w:color w:val="0000FF" w:themeColor="hyperlink"/>
      <w:u w:val="single"/>
    </w:rPr>
  </w:style>
  <w:style w:type="paragraph" w:styleId="BalloonText">
    <w:name w:val="Balloon Text"/>
    <w:basedOn w:val="Normal"/>
    <w:link w:val="BalloonTextChar"/>
    <w:uiPriority w:val="99"/>
    <w:semiHidden/>
    <w:unhideWhenUsed/>
    <w:rsid w:val="00A335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35A4"/>
    <w:rPr>
      <w:rFonts w:ascii="Lucida Grande" w:hAnsi="Lucida Grande" w:cs="Lucida Grande"/>
      <w:sz w:val="18"/>
      <w:szCs w:val="18"/>
    </w:rPr>
  </w:style>
  <w:style w:type="paragraph" w:styleId="NormalWeb">
    <w:name w:val="Normal (Web)"/>
    <w:basedOn w:val="Normal"/>
    <w:uiPriority w:val="99"/>
    <w:unhideWhenUsed/>
    <w:rsid w:val="0081505E"/>
    <w:pPr>
      <w:spacing w:before="100" w:beforeAutospacing="1" w:after="113"/>
    </w:pPr>
    <w:rPr>
      <w:sz w:val="20"/>
    </w:rPr>
  </w:style>
  <w:style w:type="character" w:customStyle="1" w:styleId="Heading2Char">
    <w:name w:val="Heading 2 Char"/>
    <w:basedOn w:val="DefaultParagraphFont"/>
    <w:link w:val="Heading2"/>
    <w:uiPriority w:val="9"/>
    <w:rsid w:val="0081505E"/>
    <w:rPr>
      <w:b/>
      <w:bCs/>
      <w:color w:val="004586"/>
      <w:sz w:val="36"/>
      <w:szCs w:val="36"/>
    </w:rPr>
  </w:style>
  <w:style w:type="paragraph" w:styleId="FootnoteText">
    <w:name w:val="footnote text"/>
    <w:basedOn w:val="Normal"/>
    <w:link w:val="FootnoteTextChar"/>
    <w:uiPriority w:val="99"/>
    <w:unhideWhenUsed/>
    <w:rsid w:val="00245DCC"/>
    <w:rPr>
      <w:szCs w:val="24"/>
    </w:rPr>
  </w:style>
  <w:style w:type="character" w:customStyle="1" w:styleId="FootnoteTextChar">
    <w:name w:val="Footnote Text Char"/>
    <w:basedOn w:val="DefaultParagraphFont"/>
    <w:link w:val="FootnoteText"/>
    <w:uiPriority w:val="99"/>
    <w:rsid w:val="00245DCC"/>
  </w:style>
  <w:style w:type="character" w:styleId="FootnoteReference">
    <w:name w:val="footnote reference"/>
    <w:basedOn w:val="DefaultParagraphFont"/>
    <w:uiPriority w:val="99"/>
    <w:unhideWhenUsed/>
    <w:rsid w:val="00245DCC"/>
    <w:rPr>
      <w:vertAlign w:val="superscript"/>
    </w:rPr>
  </w:style>
  <w:style w:type="character" w:customStyle="1" w:styleId="citation">
    <w:name w:val="citation"/>
    <w:basedOn w:val="DefaultParagraphFont"/>
    <w:rsid w:val="00E72A4A"/>
  </w:style>
  <w:style w:type="table" w:styleId="TableGrid">
    <w:name w:val="Table Grid"/>
    <w:basedOn w:val="TableNormal"/>
    <w:uiPriority w:val="59"/>
    <w:rsid w:val="00CA5B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2DB7"/>
    <w:pPr>
      <w:tabs>
        <w:tab w:val="center" w:pos="4153"/>
        <w:tab w:val="right" w:pos="8306"/>
      </w:tabs>
    </w:pPr>
  </w:style>
  <w:style w:type="character" w:customStyle="1" w:styleId="HeaderChar">
    <w:name w:val="Header Char"/>
    <w:basedOn w:val="DefaultParagraphFont"/>
    <w:link w:val="Header"/>
    <w:uiPriority w:val="99"/>
    <w:rsid w:val="00E92DB7"/>
    <w:rPr>
      <w:szCs w:val="20"/>
    </w:rPr>
  </w:style>
  <w:style w:type="paragraph" w:styleId="Footer">
    <w:name w:val="footer"/>
    <w:basedOn w:val="Normal"/>
    <w:link w:val="FooterChar"/>
    <w:uiPriority w:val="99"/>
    <w:unhideWhenUsed/>
    <w:rsid w:val="00E92DB7"/>
    <w:pPr>
      <w:tabs>
        <w:tab w:val="center" w:pos="4153"/>
        <w:tab w:val="right" w:pos="8306"/>
      </w:tabs>
    </w:pPr>
  </w:style>
  <w:style w:type="character" w:customStyle="1" w:styleId="FooterChar">
    <w:name w:val="Footer Char"/>
    <w:basedOn w:val="DefaultParagraphFont"/>
    <w:link w:val="Footer"/>
    <w:uiPriority w:val="99"/>
    <w:rsid w:val="00E92DB7"/>
    <w:rPr>
      <w:szCs w:val="20"/>
    </w:rPr>
  </w:style>
  <w:style w:type="character" w:styleId="PageNumber">
    <w:name w:val="page number"/>
    <w:basedOn w:val="DefaultParagraphFont"/>
    <w:uiPriority w:val="99"/>
    <w:semiHidden/>
    <w:unhideWhenUsed/>
    <w:rsid w:val="00E92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3971">
      <w:bodyDiv w:val="1"/>
      <w:marLeft w:val="0"/>
      <w:marRight w:val="0"/>
      <w:marTop w:val="0"/>
      <w:marBottom w:val="0"/>
      <w:divBdr>
        <w:top w:val="none" w:sz="0" w:space="0" w:color="auto"/>
        <w:left w:val="none" w:sz="0" w:space="0" w:color="auto"/>
        <w:bottom w:val="none" w:sz="0" w:space="0" w:color="auto"/>
        <w:right w:val="none" w:sz="0" w:space="0" w:color="auto"/>
      </w:divBdr>
    </w:div>
    <w:div w:id="561522834">
      <w:bodyDiv w:val="1"/>
      <w:marLeft w:val="0"/>
      <w:marRight w:val="0"/>
      <w:marTop w:val="0"/>
      <w:marBottom w:val="0"/>
      <w:divBdr>
        <w:top w:val="none" w:sz="0" w:space="0" w:color="auto"/>
        <w:left w:val="none" w:sz="0" w:space="0" w:color="auto"/>
        <w:bottom w:val="none" w:sz="0" w:space="0" w:color="auto"/>
        <w:right w:val="none" w:sz="0" w:space="0" w:color="auto"/>
      </w:divBdr>
    </w:div>
    <w:div w:id="846870671">
      <w:bodyDiv w:val="1"/>
      <w:marLeft w:val="0"/>
      <w:marRight w:val="0"/>
      <w:marTop w:val="0"/>
      <w:marBottom w:val="0"/>
      <w:divBdr>
        <w:top w:val="none" w:sz="0" w:space="0" w:color="auto"/>
        <w:left w:val="none" w:sz="0" w:space="0" w:color="auto"/>
        <w:bottom w:val="none" w:sz="0" w:space="0" w:color="auto"/>
        <w:right w:val="none" w:sz="0" w:space="0" w:color="auto"/>
      </w:divBdr>
    </w:div>
    <w:div w:id="897086627">
      <w:bodyDiv w:val="1"/>
      <w:marLeft w:val="0"/>
      <w:marRight w:val="0"/>
      <w:marTop w:val="0"/>
      <w:marBottom w:val="0"/>
      <w:divBdr>
        <w:top w:val="none" w:sz="0" w:space="0" w:color="auto"/>
        <w:left w:val="none" w:sz="0" w:space="0" w:color="auto"/>
        <w:bottom w:val="none" w:sz="0" w:space="0" w:color="auto"/>
        <w:right w:val="none" w:sz="0" w:space="0" w:color="auto"/>
      </w:divBdr>
    </w:div>
    <w:div w:id="924190325">
      <w:bodyDiv w:val="1"/>
      <w:marLeft w:val="0"/>
      <w:marRight w:val="0"/>
      <w:marTop w:val="0"/>
      <w:marBottom w:val="0"/>
      <w:divBdr>
        <w:top w:val="none" w:sz="0" w:space="0" w:color="auto"/>
        <w:left w:val="none" w:sz="0" w:space="0" w:color="auto"/>
        <w:bottom w:val="none" w:sz="0" w:space="0" w:color="auto"/>
        <w:right w:val="none" w:sz="0" w:space="0" w:color="auto"/>
      </w:divBdr>
    </w:div>
    <w:div w:id="958757198">
      <w:bodyDiv w:val="1"/>
      <w:marLeft w:val="0"/>
      <w:marRight w:val="0"/>
      <w:marTop w:val="0"/>
      <w:marBottom w:val="0"/>
      <w:divBdr>
        <w:top w:val="none" w:sz="0" w:space="0" w:color="auto"/>
        <w:left w:val="none" w:sz="0" w:space="0" w:color="auto"/>
        <w:bottom w:val="none" w:sz="0" w:space="0" w:color="auto"/>
        <w:right w:val="none" w:sz="0" w:space="0" w:color="auto"/>
      </w:divBdr>
      <w:divsChild>
        <w:div w:id="166794356">
          <w:marLeft w:val="0"/>
          <w:marRight w:val="0"/>
          <w:marTop w:val="0"/>
          <w:marBottom w:val="0"/>
          <w:divBdr>
            <w:top w:val="none" w:sz="0" w:space="0" w:color="auto"/>
            <w:left w:val="none" w:sz="0" w:space="0" w:color="auto"/>
            <w:bottom w:val="none" w:sz="0" w:space="0" w:color="auto"/>
            <w:right w:val="none" w:sz="0" w:space="0" w:color="auto"/>
          </w:divBdr>
        </w:div>
      </w:divsChild>
    </w:div>
    <w:div w:id="1172571444">
      <w:bodyDiv w:val="1"/>
      <w:marLeft w:val="0"/>
      <w:marRight w:val="0"/>
      <w:marTop w:val="0"/>
      <w:marBottom w:val="0"/>
      <w:divBdr>
        <w:top w:val="none" w:sz="0" w:space="0" w:color="auto"/>
        <w:left w:val="none" w:sz="0" w:space="0" w:color="auto"/>
        <w:bottom w:val="none" w:sz="0" w:space="0" w:color="auto"/>
        <w:right w:val="none" w:sz="0" w:space="0" w:color="auto"/>
      </w:divBdr>
    </w:div>
    <w:div w:id="1228608379">
      <w:bodyDiv w:val="1"/>
      <w:marLeft w:val="0"/>
      <w:marRight w:val="0"/>
      <w:marTop w:val="0"/>
      <w:marBottom w:val="0"/>
      <w:divBdr>
        <w:top w:val="none" w:sz="0" w:space="0" w:color="auto"/>
        <w:left w:val="none" w:sz="0" w:space="0" w:color="auto"/>
        <w:bottom w:val="none" w:sz="0" w:space="0" w:color="auto"/>
        <w:right w:val="none" w:sz="0" w:space="0" w:color="auto"/>
      </w:divBdr>
    </w:div>
    <w:div w:id="1539735249">
      <w:bodyDiv w:val="1"/>
      <w:marLeft w:val="0"/>
      <w:marRight w:val="0"/>
      <w:marTop w:val="0"/>
      <w:marBottom w:val="0"/>
      <w:divBdr>
        <w:top w:val="none" w:sz="0" w:space="0" w:color="auto"/>
        <w:left w:val="none" w:sz="0" w:space="0" w:color="auto"/>
        <w:bottom w:val="none" w:sz="0" w:space="0" w:color="auto"/>
        <w:right w:val="none" w:sz="0" w:space="0" w:color="auto"/>
      </w:divBdr>
    </w:div>
    <w:div w:id="1657028307">
      <w:bodyDiv w:val="1"/>
      <w:marLeft w:val="0"/>
      <w:marRight w:val="0"/>
      <w:marTop w:val="0"/>
      <w:marBottom w:val="0"/>
      <w:divBdr>
        <w:top w:val="none" w:sz="0" w:space="0" w:color="auto"/>
        <w:left w:val="none" w:sz="0" w:space="0" w:color="auto"/>
        <w:bottom w:val="none" w:sz="0" w:space="0" w:color="auto"/>
        <w:right w:val="none" w:sz="0" w:space="0" w:color="auto"/>
      </w:divBdr>
      <w:divsChild>
        <w:div w:id="1466237317">
          <w:marLeft w:val="0"/>
          <w:marRight w:val="0"/>
          <w:marTop w:val="0"/>
          <w:marBottom w:val="0"/>
          <w:divBdr>
            <w:top w:val="none" w:sz="0" w:space="0" w:color="auto"/>
            <w:left w:val="none" w:sz="0" w:space="0" w:color="auto"/>
            <w:bottom w:val="none" w:sz="0" w:space="0" w:color="auto"/>
            <w:right w:val="none" w:sz="0" w:space="0" w:color="auto"/>
          </w:divBdr>
        </w:div>
      </w:divsChild>
    </w:div>
    <w:div w:id="1864588870">
      <w:bodyDiv w:val="1"/>
      <w:marLeft w:val="0"/>
      <w:marRight w:val="0"/>
      <w:marTop w:val="0"/>
      <w:marBottom w:val="0"/>
      <w:divBdr>
        <w:top w:val="none" w:sz="0" w:space="0" w:color="auto"/>
        <w:left w:val="none" w:sz="0" w:space="0" w:color="auto"/>
        <w:bottom w:val="none" w:sz="0" w:space="0" w:color="auto"/>
        <w:right w:val="none" w:sz="0" w:space="0" w:color="auto"/>
      </w:divBdr>
      <w:divsChild>
        <w:div w:id="230894701">
          <w:marLeft w:val="0"/>
          <w:marRight w:val="0"/>
          <w:marTop w:val="0"/>
          <w:marBottom w:val="0"/>
          <w:divBdr>
            <w:top w:val="none" w:sz="0" w:space="0" w:color="auto"/>
            <w:left w:val="none" w:sz="0" w:space="0" w:color="auto"/>
            <w:bottom w:val="none" w:sz="0" w:space="0" w:color="auto"/>
            <w:right w:val="none" w:sz="0" w:space="0" w:color="auto"/>
          </w:divBdr>
        </w:div>
      </w:divsChild>
    </w:div>
    <w:div w:id="1886024954">
      <w:bodyDiv w:val="1"/>
      <w:marLeft w:val="0"/>
      <w:marRight w:val="0"/>
      <w:marTop w:val="0"/>
      <w:marBottom w:val="0"/>
      <w:divBdr>
        <w:top w:val="none" w:sz="0" w:space="0" w:color="auto"/>
        <w:left w:val="none" w:sz="0" w:space="0" w:color="auto"/>
        <w:bottom w:val="none" w:sz="0" w:space="0" w:color="auto"/>
        <w:right w:val="none" w:sz="0" w:space="0" w:color="auto"/>
      </w:divBdr>
    </w:div>
    <w:div w:id="1995448181">
      <w:bodyDiv w:val="1"/>
      <w:marLeft w:val="0"/>
      <w:marRight w:val="0"/>
      <w:marTop w:val="0"/>
      <w:marBottom w:val="0"/>
      <w:divBdr>
        <w:top w:val="none" w:sz="0" w:space="0" w:color="auto"/>
        <w:left w:val="none" w:sz="0" w:space="0" w:color="auto"/>
        <w:bottom w:val="none" w:sz="0" w:space="0" w:color="auto"/>
        <w:right w:val="none" w:sz="0" w:space="0" w:color="auto"/>
      </w:divBdr>
      <w:divsChild>
        <w:div w:id="859590137">
          <w:marLeft w:val="0"/>
          <w:marRight w:val="0"/>
          <w:marTop w:val="0"/>
          <w:marBottom w:val="0"/>
          <w:divBdr>
            <w:top w:val="none" w:sz="0" w:space="0" w:color="auto"/>
            <w:left w:val="none" w:sz="0" w:space="0" w:color="auto"/>
            <w:bottom w:val="none" w:sz="0" w:space="0" w:color="auto"/>
            <w:right w:val="none" w:sz="0" w:space="0" w:color="auto"/>
          </w:divBdr>
        </w:div>
      </w:divsChild>
    </w:div>
    <w:div w:id="2025663530">
      <w:bodyDiv w:val="1"/>
      <w:marLeft w:val="0"/>
      <w:marRight w:val="0"/>
      <w:marTop w:val="0"/>
      <w:marBottom w:val="0"/>
      <w:divBdr>
        <w:top w:val="none" w:sz="0" w:space="0" w:color="auto"/>
        <w:left w:val="none" w:sz="0" w:space="0" w:color="auto"/>
        <w:bottom w:val="none" w:sz="0" w:space="0" w:color="auto"/>
        <w:right w:val="none" w:sz="0" w:space="0" w:color="auto"/>
      </w:divBdr>
    </w:div>
    <w:div w:id="2116245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cours-gratuits.co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s://creativecommons.org/licenses/by-nc-sa/3.0/f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ths-info-lycee.fr/pdfs/nsi_6_intern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3087</Words>
  <Characters>17602</Characters>
  <Application>Microsoft Macintosh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3</cp:revision>
  <cp:lastPrinted>2020-12-14T16:09:00Z</cp:lastPrinted>
  <dcterms:created xsi:type="dcterms:W3CDTF">2021-01-04T10:33:00Z</dcterms:created>
  <dcterms:modified xsi:type="dcterms:W3CDTF">2022-01-17T14:15:00Z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